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9EC" w:rsidRPr="00E96376" w:rsidRDefault="008E59EC" w:rsidP="008E59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Theme="minorHAnsi" w:hAnsiTheme="minorHAnsi"/>
          <w:b/>
          <w:i/>
        </w:rPr>
      </w:pPr>
      <w:r w:rsidRPr="00E96376">
        <w:rPr>
          <w:rFonts w:asciiTheme="minorHAnsi" w:hAnsiTheme="minorHAnsi"/>
          <w:b/>
          <w:i/>
        </w:rPr>
        <w:t>SC</w:t>
      </w:r>
      <w:r w:rsidR="00B16593" w:rsidRPr="00E96376">
        <w:rPr>
          <w:rFonts w:asciiTheme="minorHAnsi" w:hAnsiTheme="minorHAnsi"/>
          <w:b/>
          <w:i/>
        </w:rPr>
        <w:t>H</w:t>
      </w:r>
      <w:r w:rsidRPr="00E96376">
        <w:rPr>
          <w:rFonts w:asciiTheme="minorHAnsi" w:hAnsiTheme="minorHAnsi"/>
          <w:b/>
          <w:i/>
        </w:rPr>
        <w:t>EDA DI VALUTAZIONE</w:t>
      </w:r>
    </w:p>
    <w:p w:rsidR="00F93473" w:rsidRPr="00E96376" w:rsidRDefault="008E59EC" w:rsidP="008E59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Theme="minorHAnsi" w:hAnsiTheme="minorHAnsi"/>
          <w:b/>
          <w:i/>
        </w:rPr>
      </w:pPr>
      <w:r w:rsidRPr="00E96376">
        <w:rPr>
          <w:rFonts w:asciiTheme="minorHAnsi" w:hAnsiTheme="minorHAnsi"/>
          <w:b/>
          <w:i/>
        </w:rPr>
        <w:t>delle c</w:t>
      </w:r>
      <w:r w:rsidR="00F93473" w:rsidRPr="00E96376">
        <w:rPr>
          <w:rFonts w:asciiTheme="minorHAnsi" w:hAnsiTheme="minorHAnsi"/>
          <w:b/>
          <w:i/>
        </w:rPr>
        <w:t xml:space="preserve">ompetenze manageriali e </w:t>
      </w:r>
      <w:r w:rsidRPr="00E96376">
        <w:rPr>
          <w:rFonts w:asciiTheme="minorHAnsi" w:hAnsiTheme="minorHAnsi"/>
          <w:b/>
          <w:i/>
        </w:rPr>
        <w:t xml:space="preserve">del </w:t>
      </w:r>
      <w:r w:rsidR="00F93473" w:rsidRPr="00E96376">
        <w:rPr>
          <w:rFonts w:asciiTheme="minorHAnsi" w:hAnsiTheme="minorHAnsi"/>
          <w:b/>
          <w:i/>
        </w:rPr>
        <w:t xml:space="preserve">comportamento </w:t>
      </w:r>
      <w:r w:rsidRPr="00E96376">
        <w:rPr>
          <w:rFonts w:asciiTheme="minorHAnsi" w:hAnsiTheme="minorHAnsi"/>
          <w:b/>
          <w:i/>
        </w:rPr>
        <w:t>organizzativo dei Dirigenti</w:t>
      </w:r>
    </w:p>
    <w:p w:rsidR="00F93473" w:rsidRPr="00E96376" w:rsidRDefault="00F93473" w:rsidP="00F93473">
      <w:pPr>
        <w:autoSpaceDE w:val="0"/>
        <w:autoSpaceDN w:val="0"/>
        <w:adjustRightInd w:val="0"/>
        <w:spacing w:after="0" w:line="240" w:lineRule="auto"/>
        <w:ind w:right="488"/>
        <w:jc w:val="both"/>
        <w:rPr>
          <w:rFonts w:asciiTheme="minorHAnsi" w:hAnsiTheme="minorHAnsi"/>
          <w:b/>
          <w:i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953"/>
        <w:gridCol w:w="6663"/>
        <w:gridCol w:w="1417"/>
      </w:tblGrid>
      <w:tr w:rsidR="001C79F6" w:rsidRPr="00E96376" w:rsidTr="001C79F6">
        <w:tc>
          <w:tcPr>
            <w:tcW w:w="959" w:type="dxa"/>
          </w:tcPr>
          <w:p w:rsidR="001C79F6" w:rsidRPr="00E96376" w:rsidRDefault="001C79F6" w:rsidP="00A230B5">
            <w:pPr>
              <w:autoSpaceDE w:val="0"/>
              <w:autoSpaceDN w:val="0"/>
              <w:adjustRightInd w:val="0"/>
              <w:spacing w:after="0" w:line="240" w:lineRule="auto"/>
              <w:ind w:right="488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5953" w:type="dxa"/>
            <w:vAlign w:val="center"/>
          </w:tcPr>
          <w:p w:rsidR="001C79F6" w:rsidRPr="00E96376" w:rsidRDefault="001C79F6" w:rsidP="00E542C0">
            <w:pPr>
              <w:autoSpaceDE w:val="0"/>
              <w:autoSpaceDN w:val="0"/>
              <w:adjustRightInd w:val="0"/>
              <w:spacing w:after="0" w:line="240" w:lineRule="auto"/>
              <w:ind w:right="488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CRITERI di misurazione capacità manageriali</w:t>
            </w:r>
          </w:p>
        </w:tc>
        <w:tc>
          <w:tcPr>
            <w:tcW w:w="6663" w:type="dxa"/>
          </w:tcPr>
          <w:p w:rsidR="001C79F6" w:rsidRPr="00E96376" w:rsidRDefault="001C79F6" w:rsidP="00E542C0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Indicatori da utiliz</w:t>
            </w:r>
            <w:r w:rsidR="000A241F" w:rsidRPr="00E96376">
              <w:rPr>
                <w:rFonts w:asciiTheme="minorHAnsi" w:hAnsiTheme="minorHAnsi"/>
                <w:b/>
              </w:rPr>
              <w:t>z</w:t>
            </w:r>
            <w:r w:rsidRPr="00E96376">
              <w:rPr>
                <w:rFonts w:asciiTheme="minorHAnsi" w:hAnsiTheme="minorHAnsi"/>
                <w:b/>
              </w:rPr>
              <w:t>are per la valutazione</w:t>
            </w:r>
          </w:p>
        </w:tc>
        <w:tc>
          <w:tcPr>
            <w:tcW w:w="1417" w:type="dxa"/>
            <w:vAlign w:val="center"/>
          </w:tcPr>
          <w:p w:rsidR="001C79F6" w:rsidRPr="00E96376" w:rsidRDefault="001C79F6" w:rsidP="00E542C0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PUNTI MAX</w:t>
            </w:r>
          </w:p>
        </w:tc>
      </w:tr>
      <w:tr w:rsidR="001C79F6" w:rsidRPr="00E96376" w:rsidTr="001C79F6">
        <w:tc>
          <w:tcPr>
            <w:tcW w:w="959" w:type="dxa"/>
          </w:tcPr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1C79F6" w:rsidRPr="00E96376" w:rsidRDefault="001C79F6" w:rsidP="00A230B5">
            <w:pPr>
              <w:autoSpaceDE w:val="0"/>
              <w:autoSpaceDN w:val="0"/>
              <w:adjustRightInd w:val="0"/>
              <w:spacing w:after="0"/>
              <w:ind w:left="360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 xml:space="preserve">1.  </w:t>
            </w:r>
          </w:p>
        </w:tc>
        <w:tc>
          <w:tcPr>
            <w:tcW w:w="5953" w:type="dxa"/>
            <w:vAlign w:val="center"/>
          </w:tcPr>
          <w:p w:rsidR="001C79F6" w:rsidRPr="00E96376" w:rsidRDefault="001C79F6" w:rsidP="00A230B5">
            <w:pPr>
              <w:pStyle w:val="Paragrafoelenco"/>
              <w:autoSpaceDE w:val="0"/>
              <w:autoSpaceDN w:val="0"/>
              <w:adjustRightInd w:val="0"/>
              <w:spacing w:after="0"/>
              <w:ind w:left="34"/>
              <w:jc w:val="both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 xml:space="preserve">Livello di presenza nel luogo di lavoro e disponibilità alle emergenze/esigenze </w:t>
            </w:r>
          </w:p>
        </w:tc>
        <w:tc>
          <w:tcPr>
            <w:tcW w:w="6663" w:type="dxa"/>
          </w:tcPr>
          <w:p w:rsidR="00456B23" w:rsidRPr="00E96376" w:rsidRDefault="001C79F6" w:rsidP="000A741D">
            <w:p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E96376">
              <w:rPr>
                <w:rFonts w:asciiTheme="minorHAnsi" w:hAnsiTheme="minorHAnsi" w:cstheme="minorHAnsi"/>
              </w:rPr>
              <w:t xml:space="preserve">Fermo restando che il dirigente </w:t>
            </w:r>
            <w:r w:rsidR="00DA1381" w:rsidRPr="00E96376">
              <w:rPr>
                <w:rFonts w:asciiTheme="minorHAnsi" w:hAnsiTheme="minorHAnsi" w:cstheme="minorHAnsi"/>
              </w:rPr>
              <w:t>per contratto, n</w:t>
            </w:r>
            <w:r w:rsidRPr="00E96376">
              <w:rPr>
                <w:rFonts w:asciiTheme="minorHAnsi" w:hAnsiTheme="minorHAnsi" w:cstheme="minorHAnsi"/>
                <w:iCs/>
              </w:rPr>
              <w:t>ell’ambito dell’assetto organizzativo dell’ente, assicura la propria presenza in servizio ed organizza il proprio tempo di lavoro correlandoli in modo flessibile alle esigenze della struttura cui è preposto ed all’ espletamento dell’incarico affidato alla sua responsabilità in relazione agli obie</w:t>
            </w:r>
            <w:r w:rsidR="0081059E" w:rsidRPr="00E96376">
              <w:rPr>
                <w:rFonts w:asciiTheme="minorHAnsi" w:hAnsiTheme="minorHAnsi" w:cstheme="minorHAnsi"/>
                <w:iCs/>
              </w:rPr>
              <w:t>ttivi e programmi da realizzare;</w:t>
            </w:r>
            <w:r w:rsidRPr="00E96376">
              <w:rPr>
                <w:rFonts w:asciiTheme="minorHAnsi" w:hAnsiTheme="minorHAnsi" w:cstheme="minorHAnsi"/>
                <w:iCs/>
              </w:rPr>
              <w:t xml:space="preserve"> </w:t>
            </w:r>
            <w:r w:rsidR="0081059E" w:rsidRPr="00E96376">
              <w:rPr>
                <w:rFonts w:asciiTheme="minorHAnsi" w:hAnsiTheme="minorHAnsi" w:cstheme="minorHAnsi"/>
                <w:iCs/>
              </w:rPr>
              <w:t>i</w:t>
            </w:r>
            <w:r w:rsidR="009C1FD5" w:rsidRPr="00E96376">
              <w:rPr>
                <w:rFonts w:asciiTheme="minorHAnsi" w:hAnsiTheme="minorHAnsi" w:cstheme="minorHAnsi"/>
                <w:iCs/>
              </w:rPr>
              <w:t xml:space="preserve">l presente criterio di misurazione delle capacità manageriali </w:t>
            </w:r>
            <w:r w:rsidRPr="00E96376">
              <w:rPr>
                <w:rFonts w:asciiTheme="minorHAnsi" w:hAnsiTheme="minorHAnsi" w:cstheme="minorHAnsi"/>
                <w:iCs/>
              </w:rPr>
              <w:t xml:space="preserve"> </w:t>
            </w:r>
            <w:r w:rsidRPr="00E96376">
              <w:rPr>
                <w:rFonts w:asciiTheme="minorHAnsi" w:hAnsiTheme="minorHAnsi" w:cstheme="minorHAnsi"/>
              </w:rPr>
              <w:t>tende a misurare la presenza in servizio (e/o alle riunioni) non come  fine a se stessa ma come mezzo per quantificare la partecipazione fatti</w:t>
            </w:r>
            <w:r w:rsidR="009C1FD5" w:rsidRPr="00E96376">
              <w:rPr>
                <w:rFonts w:asciiTheme="minorHAnsi" w:hAnsiTheme="minorHAnsi" w:cstheme="minorHAnsi"/>
              </w:rPr>
              <w:t>va alle problematiche dell’Ente</w:t>
            </w:r>
            <w:r w:rsidR="00DA1381" w:rsidRPr="00E96376">
              <w:rPr>
                <w:rFonts w:asciiTheme="minorHAnsi" w:hAnsiTheme="minorHAnsi" w:cstheme="minorHAnsi"/>
              </w:rPr>
              <w:t xml:space="preserve">. </w:t>
            </w:r>
          </w:p>
          <w:p w:rsidR="00DA1381" w:rsidRPr="00E96376" w:rsidRDefault="00DA1381" w:rsidP="000A741D">
            <w:p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E96376">
              <w:rPr>
                <w:rFonts w:asciiTheme="minorHAnsi" w:hAnsiTheme="minorHAnsi" w:cstheme="minorHAnsi"/>
              </w:rPr>
              <w:t>A</w:t>
            </w:r>
            <w:r w:rsidR="009C1FD5" w:rsidRPr="00E96376">
              <w:rPr>
                <w:rFonts w:asciiTheme="minorHAnsi" w:hAnsiTheme="minorHAnsi" w:cstheme="minorHAnsi"/>
              </w:rPr>
              <w:t xml:space="preserve"> tal fine</w:t>
            </w:r>
            <w:r w:rsidR="001C79F6" w:rsidRPr="00E96376">
              <w:rPr>
                <w:rFonts w:asciiTheme="minorHAnsi" w:hAnsiTheme="minorHAnsi" w:cstheme="minorHAnsi"/>
              </w:rPr>
              <w:t xml:space="preserve"> verranno valutate</w:t>
            </w:r>
            <w:r w:rsidRPr="00E96376">
              <w:rPr>
                <w:rFonts w:asciiTheme="minorHAnsi" w:hAnsiTheme="minorHAnsi" w:cstheme="minorHAnsi"/>
              </w:rPr>
              <w:t xml:space="preserve">: </w:t>
            </w:r>
          </w:p>
          <w:p w:rsidR="00DA1381" w:rsidRPr="00E96376" w:rsidRDefault="00DA1381" w:rsidP="000A741D">
            <w:p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E96376">
              <w:rPr>
                <w:rFonts w:asciiTheme="minorHAnsi" w:hAnsiTheme="minorHAnsi" w:cstheme="minorHAnsi"/>
              </w:rPr>
              <w:t>come indicatore di “</w:t>
            </w:r>
            <w:proofErr w:type="spellStart"/>
            <w:r w:rsidRPr="00E96376">
              <w:rPr>
                <w:rFonts w:asciiTheme="minorHAnsi" w:hAnsiTheme="minorHAnsi" w:cstheme="minorHAnsi"/>
              </w:rPr>
              <w:t>minus</w:t>
            </w:r>
            <w:proofErr w:type="spellEnd"/>
            <w:r w:rsidRPr="00E96376">
              <w:rPr>
                <w:rFonts w:asciiTheme="minorHAnsi" w:hAnsiTheme="minorHAnsi" w:cstheme="minorHAnsi"/>
              </w:rPr>
              <w:t xml:space="preserve">” le assenze a riunioni, conferenze di servizi, conferenze dei dirigenti, riunioni della delegazione trattante, consigli comunali, </w:t>
            </w:r>
            <w:r w:rsidR="0081059E" w:rsidRPr="00E96376">
              <w:rPr>
                <w:rFonts w:asciiTheme="minorHAnsi" w:hAnsiTheme="minorHAnsi" w:cstheme="minorHAnsi"/>
              </w:rPr>
              <w:t>quando espressamente richiesto,</w:t>
            </w:r>
            <w:r w:rsidRPr="00E96376">
              <w:rPr>
                <w:rFonts w:asciiTheme="minorHAnsi" w:hAnsiTheme="minorHAnsi" w:cstheme="minorHAnsi"/>
              </w:rPr>
              <w:t xml:space="preserve"> </w:t>
            </w:r>
            <w:r w:rsidR="0081059E" w:rsidRPr="00E96376">
              <w:rPr>
                <w:rFonts w:asciiTheme="minorHAnsi" w:hAnsiTheme="minorHAnsi" w:cstheme="minorHAnsi"/>
              </w:rPr>
              <w:t xml:space="preserve">o </w:t>
            </w:r>
            <w:r w:rsidR="000A741D" w:rsidRPr="00E96376">
              <w:rPr>
                <w:rFonts w:asciiTheme="minorHAnsi" w:hAnsiTheme="minorHAnsi" w:cstheme="minorHAnsi"/>
              </w:rPr>
              <w:t xml:space="preserve">a </w:t>
            </w:r>
            <w:r w:rsidR="00456B23" w:rsidRPr="00E96376">
              <w:rPr>
                <w:rFonts w:asciiTheme="minorHAnsi" w:hAnsiTheme="minorHAnsi" w:cstheme="minorHAnsi"/>
              </w:rPr>
              <w:t>qualsiasi incontro convocato dal Sind</w:t>
            </w:r>
            <w:r w:rsidR="0081059E" w:rsidRPr="00E96376">
              <w:rPr>
                <w:rFonts w:asciiTheme="minorHAnsi" w:hAnsiTheme="minorHAnsi" w:cstheme="minorHAnsi"/>
              </w:rPr>
              <w:t>aco o dal Segretario Generale,</w:t>
            </w:r>
            <w:r w:rsidR="00E95F68" w:rsidRPr="00E96376">
              <w:rPr>
                <w:rFonts w:asciiTheme="minorHAnsi" w:hAnsiTheme="minorHAnsi" w:cstheme="minorHAnsi"/>
              </w:rPr>
              <w:t xml:space="preserve"> </w:t>
            </w:r>
            <w:r w:rsidR="0081059E" w:rsidRPr="00E96376">
              <w:rPr>
                <w:rFonts w:asciiTheme="minorHAnsi" w:hAnsiTheme="minorHAnsi" w:cstheme="minorHAnsi"/>
              </w:rPr>
              <w:t>in cui</w:t>
            </w:r>
            <w:r w:rsidRPr="00E96376">
              <w:rPr>
                <w:rFonts w:asciiTheme="minorHAnsi" w:hAnsiTheme="minorHAnsi" w:cstheme="minorHAnsi"/>
              </w:rPr>
              <w:t xml:space="preserve"> i dirigenti sono tenuti  a garantire la loro fattiva presenza. L’attribuzione del punteggio avverrà decurtando </w:t>
            </w:r>
            <w:r w:rsidR="000A741D" w:rsidRPr="00E96376">
              <w:rPr>
                <w:rFonts w:asciiTheme="minorHAnsi" w:hAnsiTheme="minorHAnsi" w:cstheme="minorHAnsi"/>
              </w:rPr>
              <w:t xml:space="preserve">dal </w:t>
            </w:r>
            <w:r w:rsidRPr="00E96376">
              <w:rPr>
                <w:rFonts w:asciiTheme="minorHAnsi" w:hAnsiTheme="minorHAnsi" w:cstheme="minorHAnsi"/>
              </w:rPr>
              <w:t xml:space="preserve">massimo di punti </w:t>
            </w:r>
            <w:r w:rsidR="000A241F" w:rsidRPr="00E96376">
              <w:rPr>
                <w:rFonts w:asciiTheme="minorHAnsi" w:hAnsiTheme="minorHAnsi" w:cstheme="minorHAnsi"/>
              </w:rPr>
              <w:t>5</w:t>
            </w:r>
            <w:r w:rsidRPr="00E96376">
              <w:rPr>
                <w:rFonts w:asciiTheme="minorHAnsi" w:hAnsiTheme="minorHAnsi" w:cstheme="minorHAnsi"/>
              </w:rPr>
              <w:t xml:space="preserve"> la % di assenza registrata alla </w:t>
            </w:r>
            <w:r w:rsidR="00456B23" w:rsidRPr="00E96376">
              <w:rPr>
                <w:rFonts w:asciiTheme="minorHAnsi" w:hAnsiTheme="minorHAnsi" w:cstheme="minorHAnsi"/>
              </w:rPr>
              <w:t>fine del periodo di valutazione.</w:t>
            </w:r>
          </w:p>
          <w:p w:rsidR="00DA1381" w:rsidRPr="00E96376" w:rsidRDefault="00456B23" w:rsidP="000A741D">
            <w:p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E96376">
              <w:rPr>
                <w:rFonts w:asciiTheme="minorHAnsi" w:hAnsiTheme="minorHAnsi" w:cstheme="minorHAnsi"/>
              </w:rPr>
              <w:t>Per il calcolo della percentuale di assenza si deve considerare che:</w:t>
            </w:r>
          </w:p>
          <w:p w:rsidR="00DA1381" w:rsidRPr="00E96376" w:rsidRDefault="0081059E" w:rsidP="000A741D">
            <w:pPr>
              <w:pStyle w:val="Paragrafoelenco"/>
              <w:numPr>
                <w:ilvl w:val="0"/>
                <w:numId w:val="4"/>
              </w:num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E96376">
              <w:rPr>
                <w:rFonts w:asciiTheme="minorHAnsi" w:hAnsiTheme="minorHAnsi" w:cstheme="minorHAnsi"/>
              </w:rPr>
              <w:t xml:space="preserve">il </w:t>
            </w:r>
            <w:r w:rsidR="00DA1381" w:rsidRPr="00E96376">
              <w:rPr>
                <w:rFonts w:asciiTheme="minorHAnsi" w:hAnsiTheme="minorHAnsi" w:cstheme="minorHAnsi"/>
              </w:rPr>
              <w:t xml:space="preserve">coordinamento </w:t>
            </w:r>
            <w:r w:rsidRPr="00E96376">
              <w:rPr>
                <w:rFonts w:asciiTheme="minorHAnsi" w:hAnsiTheme="minorHAnsi" w:cstheme="minorHAnsi"/>
              </w:rPr>
              <w:t xml:space="preserve">del controllo </w:t>
            </w:r>
            <w:r w:rsidR="00DA1381" w:rsidRPr="00E96376">
              <w:rPr>
                <w:rFonts w:asciiTheme="minorHAnsi" w:hAnsiTheme="minorHAnsi" w:cstheme="minorHAnsi"/>
              </w:rPr>
              <w:t>di tali presenze è effettuato dal Segretario General</w:t>
            </w:r>
            <w:r w:rsidR="00B16593" w:rsidRPr="00E96376">
              <w:rPr>
                <w:rFonts w:asciiTheme="minorHAnsi" w:hAnsiTheme="minorHAnsi" w:cstheme="minorHAnsi"/>
              </w:rPr>
              <w:t>e</w:t>
            </w:r>
            <w:r w:rsidRPr="00E96376">
              <w:rPr>
                <w:rFonts w:asciiTheme="minorHAnsi" w:hAnsiTheme="minorHAnsi" w:cstheme="minorHAnsi"/>
              </w:rPr>
              <w:t>, tramite personale  ad hoc individuato</w:t>
            </w:r>
            <w:r w:rsidR="00DA1381" w:rsidRPr="00E96376">
              <w:rPr>
                <w:rFonts w:asciiTheme="minorHAnsi" w:hAnsiTheme="minorHAnsi" w:cstheme="minorHAnsi"/>
              </w:rPr>
              <w:t>;</w:t>
            </w:r>
          </w:p>
          <w:p w:rsidR="00DA1381" w:rsidRPr="00E96376" w:rsidRDefault="001C79F6" w:rsidP="000A741D">
            <w:pPr>
              <w:pStyle w:val="Paragrafoelenco"/>
              <w:numPr>
                <w:ilvl w:val="0"/>
                <w:numId w:val="4"/>
              </w:num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E96376">
              <w:rPr>
                <w:rFonts w:asciiTheme="minorHAnsi" w:hAnsiTheme="minorHAnsi" w:cstheme="minorHAnsi"/>
              </w:rPr>
              <w:t>la delega è parificata alla presenza</w:t>
            </w:r>
            <w:r w:rsidR="009C1FD5" w:rsidRPr="00E96376">
              <w:rPr>
                <w:rFonts w:asciiTheme="minorHAnsi" w:hAnsiTheme="minorHAnsi" w:cstheme="minorHAnsi"/>
              </w:rPr>
              <w:t xml:space="preserve"> nelle conferenze di servizio </w:t>
            </w:r>
            <w:r w:rsidRPr="00E96376">
              <w:rPr>
                <w:rFonts w:asciiTheme="minorHAnsi" w:hAnsiTheme="minorHAnsi" w:cstheme="minorHAnsi"/>
              </w:rPr>
              <w:t>purchè non sia superiore a</w:t>
            </w:r>
            <w:r w:rsidR="009C1FD5" w:rsidRPr="00E96376">
              <w:rPr>
                <w:rFonts w:asciiTheme="minorHAnsi" w:hAnsiTheme="minorHAnsi" w:cstheme="minorHAnsi"/>
              </w:rPr>
              <w:t>l 50% delle convocazioni totali</w:t>
            </w:r>
            <w:r w:rsidR="0081059E" w:rsidRPr="00E96376">
              <w:rPr>
                <w:rFonts w:asciiTheme="minorHAnsi" w:hAnsiTheme="minorHAnsi" w:cstheme="minorHAnsi"/>
              </w:rPr>
              <w:t>;</w:t>
            </w:r>
            <w:r w:rsidR="009C1FD5" w:rsidRPr="00E96376">
              <w:rPr>
                <w:rFonts w:asciiTheme="minorHAnsi" w:hAnsiTheme="minorHAnsi" w:cstheme="minorHAnsi"/>
              </w:rPr>
              <w:t xml:space="preserve"> </w:t>
            </w:r>
          </w:p>
          <w:p w:rsidR="001C79F6" w:rsidRPr="00E96376" w:rsidRDefault="009C1FD5" w:rsidP="000A741D">
            <w:pPr>
              <w:pStyle w:val="Paragrafoelenco"/>
              <w:numPr>
                <w:ilvl w:val="0"/>
                <w:numId w:val="4"/>
              </w:num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E96376">
              <w:rPr>
                <w:rFonts w:asciiTheme="minorHAnsi" w:hAnsiTheme="minorHAnsi" w:cstheme="minorHAnsi"/>
              </w:rPr>
              <w:t>la</w:t>
            </w:r>
            <w:r w:rsidR="001C79F6" w:rsidRPr="00E96376">
              <w:rPr>
                <w:rFonts w:asciiTheme="minorHAnsi" w:hAnsiTheme="minorHAnsi" w:cstheme="minorHAnsi"/>
              </w:rPr>
              <w:t xml:space="preserve"> delega nelle conferenze dei dirigenti e/o </w:t>
            </w:r>
            <w:r w:rsidRPr="00E96376">
              <w:rPr>
                <w:rFonts w:asciiTheme="minorHAnsi" w:hAnsiTheme="minorHAnsi" w:cstheme="minorHAnsi"/>
              </w:rPr>
              <w:t>d</w:t>
            </w:r>
            <w:r w:rsidR="001C79F6" w:rsidRPr="00E96376">
              <w:rPr>
                <w:rFonts w:asciiTheme="minorHAnsi" w:hAnsiTheme="minorHAnsi" w:cstheme="minorHAnsi"/>
              </w:rPr>
              <w:t xml:space="preserve">i </w:t>
            </w:r>
            <w:r w:rsidRPr="00E96376">
              <w:rPr>
                <w:rFonts w:asciiTheme="minorHAnsi" w:hAnsiTheme="minorHAnsi" w:cstheme="minorHAnsi"/>
              </w:rPr>
              <w:t xml:space="preserve">riunione della </w:t>
            </w:r>
            <w:r w:rsidR="001C79F6" w:rsidRPr="00E96376">
              <w:rPr>
                <w:rFonts w:asciiTheme="minorHAnsi" w:hAnsiTheme="minorHAnsi" w:cstheme="minorHAnsi"/>
              </w:rPr>
              <w:t>delegazione trattante</w:t>
            </w:r>
            <w:r w:rsidR="00456B23" w:rsidRPr="00E96376">
              <w:rPr>
                <w:rFonts w:asciiTheme="minorHAnsi" w:hAnsiTheme="minorHAnsi" w:cstheme="minorHAnsi"/>
              </w:rPr>
              <w:t xml:space="preserve"> è</w:t>
            </w:r>
            <w:r w:rsidRPr="00E96376">
              <w:rPr>
                <w:rFonts w:asciiTheme="minorHAnsi" w:hAnsiTheme="minorHAnsi" w:cstheme="minorHAnsi"/>
              </w:rPr>
              <w:t xml:space="preserve"> considerata come assenza</w:t>
            </w:r>
            <w:r w:rsidR="00456B23" w:rsidRPr="00E96376">
              <w:rPr>
                <w:rFonts w:asciiTheme="minorHAnsi" w:hAnsiTheme="minorHAnsi" w:cstheme="minorHAnsi"/>
              </w:rPr>
              <w:t>.</w:t>
            </w:r>
          </w:p>
          <w:p w:rsidR="001C79F6" w:rsidRPr="00E96376" w:rsidRDefault="00DA1381" w:rsidP="000A741D">
            <w:pPr>
              <w:pStyle w:val="Paragrafoelenco"/>
              <w:numPr>
                <w:ilvl w:val="0"/>
                <w:numId w:val="4"/>
              </w:num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E96376">
              <w:rPr>
                <w:rFonts w:asciiTheme="minorHAnsi" w:hAnsiTheme="minorHAnsi" w:cstheme="minorHAnsi"/>
              </w:rPr>
              <w:t>gli unici casi di assenze giustificate sono riferiti</w:t>
            </w:r>
            <w:r w:rsidR="00253680" w:rsidRPr="00E96376">
              <w:rPr>
                <w:rFonts w:asciiTheme="minorHAnsi" w:hAnsiTheme="minorHAnsi" w:cstheme="minorHAnsi"/>
              </w:rPr>
              <w:t xml:space="preserve"> ad assenze per malattia, documentato impedimento </w:t>
            </w:r>
            <w:r w:rsidRPr="00E96376">
              <w:rPr>
                <w:rFonts w:asciiTheme="minorHAnsi" w:hAnsiTheme="minorHAnsi" w:cstheme="minorHAnsi"/>
              </w:rPr>
              <w:t>ovvero per congedo ordinario</w:t>
            </w:r>
            <w:r w:rsidR="0081059E" w:rsidRPr="00E96376">
              <w:rPr>
                <w:rFonts w:asciiTheme="minorHAnsi" w:hAnsiTheme="minorHAnsi" w:cstheme="minorHAnsi"/>
              </w:rPr>
              <w:t xml:space="preserve"> comunicato  prima  della  nota  di convocazione</w:t>
            </w:r>
            <w:r w:rsidR="00253680" w:rsidRPr="00E9637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417" w:type="dxa"/>
            <w:vAlign w:val="center"/>
          </w:tcPr>
          <w:p w:rsidR="001C79F6" w:rsidRPr="00E96376" w:rsidRDefault="000A241F" w:rsidP="00121974">
            <w:pPr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5</w:t>
            </w:r>
          </w:p>
        </w:tc>
      </w:tr>
      <w:tr w:rsidR="001C79F6" w:rsidRPr="00E96376" w:rsidTr="001C79F6">
        <w:tc>
          <w:tcPr>
            <w:tcW w:w="959" w:type="dxa"/>
          </w:tcPr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1C79F6" w:rsidRPr="00E96376" w:rsidRDefault="001C79F6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2.</w:t>
            </w:r>
          </w:p>
        </w:tc>
        <w:tc>
          <w:tcPr>
            <w:tcW w:w="5953" w:type="dxa"/>
            <w:vAlign w:val="center"/>
          </w:tcPr>
          <w:p w:rsidR="001C79F6" w:rsidRPr="00E96376" w:rsidRDefault="001C79F6" w:rsidP="00121974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Motivazione dei propri collaboratori e costruzione di rapporti chiari, basati sulla reciproca assunzione di responsabilità</w:t>
            </w:r>
            <w:r w:rsidR="00456B23" w:rsidRPr="00E96376">
              <w:rPr>
                <w:rFonts w:asciiTheme="minorHAnsi" w:hAnsiTheme="minorHAnsi"/>
                <w:b/>
              </w:rPr>
              <w:t>, capacità di coinvolgimento del personale nel raggiungimento degli obiettivi dell’amministrazione, attitudine a favorire crescita professionale del personale.</w:t>
            </w:r>
          </w:p>
        </w:tc>
        <w:tc>
          <w:tcPr>
            <w:tcW w:w="6663" w:type="dxa"/>
          </w:tcPr>
          <w:p w:rsidR="00E96376" w:rsidRPr="00E96376" w:rsidRDefault="00E96376" w:rsidP="000A741D">
            <w:pPr>
              <w:spacing w:line="240" w:lineRule="auto"/>
              <w:jc w:val="both"/>
              <w:rPr>
                <w:rFonts w:asciiTheme="minorHAnsi" w:hAnsiTheme="minorHAnsi" w:cs="Calibri"/>
              </w:rPr>
            </w:pPr>
          </w:p>
          <w:p w:rsidR="00E96376" w:rsidRPr="00E96376" w:rsidRDefault="00E96376" w:rsidP="000A741D">
            <w:pPr>
              <w:spacing w:line="240" w:lineRule="auto"/>
              <w:jc w:val="both"/>
              <w:rPr>
                <w:rFonts w:asciiTheme="minorHAnsi" w:hAnsiTheme="minorHAnsi" w:cs="Calibri"/>
              </w:rPr>
            </w:pPr>
          </w:p>
          <w:p w:rsidR="00E96376" w:rsidRPr="00E96376" w:rsidRDefault="00E96376" w:rsidP="000A741D">
            <w:pPr>
              <w:spacing w:line="240" w:lineRule="auto"/>
              <w:jc w:val="both"/>
              <w:rPr>
                <w:rFonts w:asciiTheme="minorHAnsi" w:hAnsiTheme="minorHAnsi" w:cs="Calibri"/>
              </w:rPr>
            </w:pPr>
          </w:p>
          <w:p w:rsidR="000A241F" w:rsidRPr="00E96376" w:rsidRDefault="00460F4F" w:rsidP="000A741D">
            <w:pPr>
              <w:spacing w:line="240" w:lineRule="auto"/>
              <w:jc w:val="both"/>
              <w:rPr>
                <w:rFonts w:asciiTheme="minorHAnsi" w:hAnsiTheme="minorHAnsi" w:cs="Calibri"/>
              </w:rPr>
            </w:pPr>
            <w:r w:rsidRPr="00E96376">
              <w:rPr>
                <w:rFonts w:asciiTheme="minorHAnsi" w:hAnsiTheme="minorHAnsi" w:cs="Calibri"/>
              </w:rPr>
              <w:t>I dirigen</w:t>
            </w:r>
            <w:r w:rsidR="00E76692" w:rsidRPr="00E96376">
              <w:rPr>
                <w:rFonts w:asciiTheme="minorHAnsi" w:hAnsiTheme="minorHAnsi" w:cs="Calibri"/>
              </w:rPr>
              <w:t xml:space="preserve">ti dovranno produrre </w:t>
            </w:r>
            <w:r w:rsidR="000A741D" w:rsidRPr="00E96376">
              <w:rPr>
                <w:rFonts w:asciiTheme="minorHAnsi" w:hAnsiTheme="minorHAnsi" w:cs="Calibri"/>
              </w:rPr>
              <w:t xml:space="preserve">una </w:t>
            </w:r>
            <w:r w:rsidR="00E76692" w:rsidRPr="00E96376">
              <w:rPr>
                <w:rFonts w:asciiTheme="minorHAnsi" w:hAnsiTheme="minorHAnsi" w:cs="Calibri"/>
              </w:rPr>
              <w:t xml:space="preserve">relazione </w:t>
            </w:r>
            <w:r w:rsidR="0081059E" w:rsidRPr="00E96376">
              <w:rPr>
                <w:rFonts w:asciiTheme="minorHAnsi" w:hAnsiTheme="minorHAnsi" w:cs="Calibri"/>
              </w:rPr>
              <w:t>in cui s</w:t>
            </w:r>
            <w:r w:rsidR="000A741D" w:rsidRPr="00E96376">
              <w:rPr>
                <w:rFonts w:asciiTheme="minorHAnsi" w:hAnsiTheme="minorHAnsi" w:cs="Calibri"/>
              </w:rPr>
              <w:t>iano</w:t>
            </w:r>
            <w:r w:rsidR="0081059E" w:rsidRPr="00E96376">
              <w:rPr>
                <w:rFonts w:asciiTheme="minorHAnsi" w:hAnsiTheme="minorHAnsi" w:cs="Calibri"/>
              </w:rPr>
              <w:t xml:space="preserve"> documentati i metodi</w:t>
            </w:r>
            <w:r w:rsidRPr="00E96376">
              <w:rPr>
                <w:rFonts w:asciiTheme="minorHAnsi" w:hAnsiTheme="minorHAnsi" w:cs="Calibri"/>
              </w:rPr>
              <w:t xml:space="preserve"> adoperati per informare, motivare e responsabilizzare il personale sugli obiettivi che l’amministrazione intende perseguire e sulla risoluzione delle criticità quotidiane</w:t>
            </w:r>
            <w:r w:rsidR="00456B23" w:rsidRPr="00E96376">
              <w:rPr>
                <w:rFonts w:asciiTheme="minorHAnsi" w:hAnsiTheme="minorHAnsi" w:cs="Calibri"/>
              </w:rPr>
              <w:t>. La valutazione avverrà secondo i seguenti parametri:</w:t>
            </w:r>
          </w:p>
          <w:p w:rsidR="000A241F" w:rsidRPr="00E96376" w:rsidRDefault="00460F4F" w:rsidP="000A741D">
            <w:pPr>
              <w:spacing w:line="240" w:lineRule="auto"/>
              <w:rPr>
                <w:rFonts w:asciiTheme="minorHAnsi" w:hAnsiTheme="minorHAnsi" w:cs="Calibri"/>
              </w:rPr>
            </w:pPr>
            <w:r w:rsidRPr="00E96376">
              <w:rPr>
                <w:rFonts w:asciiTheme="minorHAnsi" w:hAnsiTheme="minorHAnsi" w:cs="Calibri"/>
              </w:rPr>
              <w:t xml:space="preserve">Metodologia adottata </w:t>
            </w:r>
            <w:r w:rsidR="000A241F" w:rsidRPr="00E96376">
              <w:rPr>
                <w:rFonts w:asciiTheme="minorHAnsi" w:hAnsiTheme="minorHAnsi" w:cs="Calibri"/>
              </w:rPr>
              <w:t>puntuale e continua: fino a punti  5</w:t>
            </w:r>
          </w:p>
          <w:p w:rsidR="000A241F" w:rsidRPr="00E96376" w:rsidRDefault="0081059E" w:rsidP="000A741D">
            <w:pPr>
              <w:spacing w:line="240" w:lineRule="auto"/>
              <w:rPr>
                <w:rFonts w:asciiTheme="minorHAnsi" w:hAnsiTheme="minorHAnsi" w:cs="Calibri"/>
              </w:rPr>
            </w:pPr>
            <w:r w:rsidRPr="00E96376">
              <w:rPr>
                <w:rFonts w:asciiTheme="minorHAnsi" w:hAnsiTheme="minorHAnsi" w:cs="Calibri"/>
              </w:rPr>
              <w:t>Metodologia ado</w:t>
            </w:r>
            <w:r w:rsidR="00460F4F" w:rsidRPr="00E96376">
              <w:rPr>
                <w:rFonts w:asciiTheme="minorHAnsi" w:hAnsiTheme="minorHAnsi" w:cs="Calibri"/>
              </w:rPr>
              <w:t xml:space="preserve">ttata generica e </w:t>
            </w:r>
            <w:r w:rsidR="000A241F" w:rsidRPr="00E96376">
              <w:rPr>
                <w:rFonts w:asciiTheme="minorHAnsi" w:hAnsiTheme="minorHAnsi" w:cs="Calibri"/>
              </w:rPr>
              <w:t>saltuaria: fino a punti 2</w:t>
            </w:r>
          </w:p>
          <w:p w:rsidR="000A241F" w:rsidRPr="00E96376" w:rsidRDefault="00460F4F" w:rsidP="000A741D">
            <w:pPr>
              <w:spacing w:line="240" w:lineRule="auto"/>
              <w:rPr>
                <w:rFonts w:asciiTheme="minorHAnsi" w:hAnsiTheme="minorHAnsi" w:cs="Calibri"/>
              </w:rPr>
            </w:pPr>
            <w:r w:rsidRPr="00E96376">
              <w:rPr>
                <w:rFonts w:asciiTheme="minorHAnsi" w:hAnsiTheme="minorHAnsi" w:cs="Calibri"/>
              </w:rPr>
              <w:t xml:space="preserve">Metodologia </w:t>
            </w:r>
            <w:r w:rsidR="000A241F" w:rsidRPr="00E96376">
              <w:rPr>
                <w:rFonts w:asciiTheme="minorHAnsi" w:hAnsiTheme="minorHAnsi" w:cs="Calibri"/>
              </w:rPr>
              <w:t>assente : punti  0</w:t>
            </w:r>
          </w:p>
          <w:p w:rsidR="001C79F6" w:rsidRPr="00E96376" w:rsidRDefault="001C79F6" w:rsidP="00253680">
            <w:pPr>
              <w:autoSpaceDE w:val="0"/>
              <w:autoSpaceDN w:val="0"/>
              <w:adjustRightInd w:val="0"/>
              <w:spacing w:after="0"/>
              <w:ind w:right="-1"/>
              <w:rPr>
                <w:rFonts w:asciiTheme="minorHAnsi" w:hAnsiTheme="minorHAnsi"/>
                <w:b/>
              </w:rPr>
            </w:pPr>
          </w:p>
        </w:tc>
        <w:tc>
          <w:tcPr>
            <w:tcW w:w="1417" w:type="dxa"/>
            <w:vAlign w:val="center"/>
          </w:tcPr>
          <w:p w:rsidR="001C79F6" w:rsidRPr="00E96376" w:rsidRDefault="000A241F" w:rsidP="00121974">
            <w:pPr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5</w:t>
            </w:r>
          </w:p>
        </w:tc>
      </w:tr>
      <w:tr w:rsidR="001C79F6" w:rsidRPr="00E96376" w:rsidTr="001C79F6">
        <w:tc>
          <w:tcPr>
            <w:tcW w:w="959" w:type="dxa"/>
          </w:tcPr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0A741D" w:rsidRPr="00E96376" w:rsidRDefault="000A741D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E95F68" w:rsidRPr="00E96376" w:rsidRDefault="00E95F68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1C79F6" w:rsidRPr="00E96376" w:rsidRDefault="001C79F6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3.</w:t>
            </w:r>
          </w:p>
        </w:tc>
        <w:tc>
          <w:tcPr>
            <w:tcW w:w="5953" w:type="dxa"/>
            <w:vAlign w:val="center"/>
          </w:tcPr>
          <w:p w:rsidR="001C79F6" w:rsidRPr="00E96376" w:rsidRDefault="001C79F6" w:rsidP="000A741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Capacità di valutazione dei propri dipendenti mediante una significativa differenziazione delle valutazioni.</w:t>
            </w:r>
          </w:p>
        </w:tc>
        <w:tc>
          <w:tcPr>
            <w:tcW w:w="6663" w:type="dxa"/>
          </w:tcPr>
          <w:p w:rsidR="00E96376" w:rsidRPr="00E96376" w:rsidRDefault="00E96376" w:rsidP="000A741D">
            <w:pPr>
              <w:spacing w:line="240" w:lineRule="auto"/>
              <w:jc w:val="both"/>
              <w:rPr>
                <w:rFonts w:asciiTheme="minorHAnsi" w:hAnsiTheme="minorHAnsi" w:cs="Calibri"/>
              </w:rPr>
            </w:pPr>
          </w:p>
          <w:p w:rsidR="00E96376" w:rsidRPr="00E96376" w:rsidRDefault="00E96376" w:rsidP="000A741D">
            <w:pPr>
              <w:spacing w:line="240" w:lineRule="auto"/>
              <w:jc w:val="both"/>
              <w:rPr>
                <w:rFonts w:asciiTheme="minorHAnsi" w:hAnsiTheme="minorHAnsi" w:cs="Calibri"/>
              </w:rPr>
            </w:pPr>
          </w:p>
          <w:p w:rsidR="000A241F" w:rsidRPr="00E96376" w:rsidRDefault="00456B23" w:rsidP="000A741D">
            <w:pPr>
              <w:spacing w:line="240" w:lineRule="auto"/>
              <w:jc w:val="both"/>
              <w:rPr>
                <w:rFonts w:asciiTheme="minorHAnsi" w:hAnsiTheme="minorHAnsi" w:cs="Calibri"/>
              </w:rPr>
            </w:pPr>
            <w:r w:rsidRPr="00E96376">
              <w:rPr>
                <w:rFonts w:asciiTheme="minorHAnsi" w:hAnsiTheme="minorHAnsi" w:cs="Calibri"/>
              </w:rPr>
              <w:t xml:space="preserve">I </w:t>
            </w:r>
            <w:r w:rsidR="00460F4F" w:rsidRPr="00E96376">
              <w:rPr>
                <w:rFonts w:asciiTheme="minorHAnsi" w:hAnsiTheme="minorHAnsi" w:cs="Calibri"/>
              </w:rPr>
              <w:t>dirigenti dov</w:t>
            </w:r>
            <w:r w:rsidRPr="00E96376">
              <w:rPr>
                <w:rFonts w:asciiTheme="minorHAnsi" w:hAnsiTheme="minorHAnsi" w:cs="Calibri"/>
              </w:rPr>
              <w:t>r</w:t>
            </w:r>
            <w:r w:rsidR="00460F4F" w:rsidRPr="00E96376">
              <w:rPr>
                <w:rFonts w:asciiTheme="minorHAnsi" w:hAnsiTheme="minorHAnsi" w:cs="Calibri"/>
              </w:rPr>
              <w:t xml:space="preserve">anno rendere conto di come </w:t>
            </w:r>
            <w:r w:rsidR="000A741D" w:rsidRPr="00E96376">
              <w:rPr>
                <w:rFonts w:asciiTheme="minorHAnsi" w:hAnsiTheme="minorHAnsi" w:cs="Calibri"/>
              </w:rPr>
              <w:t>abbiano</w:t>
            </w:r>
            <w:r w:rsidR="00460F4F" w:rsidRPr="00E96376">
              <w:rPr>
                <w:rFonts w:asciiTheme="minorHAnsi" w:hAnsiTheme="minorHAnsi" w:cs="Calibri"/>
              </w:rPr>
              <w:t xml:space="preserve"> valutato il personale dimostrando di aver creato dei metodi che consent</w:t>
            </w:r>
            <w:r w:rsidR="000A741D" w:rsidRPr="00E96376">
              <w:rPr>
                <w:rFonts w:asciiTheme="minorHAnsi" w:hAnsiTheme="minorHAnsi" w:cs="Calibri"/>
              </w:rPr>
              <w:t>a</w:t>
            </w:r>
            <w:r w:rsidR="00460F4F" w:rsidRPr="00E96376">
              <w:rPr>
                <w:rFonts w:asciiTheme="minorHAnsi" w:hAnsiTheme="minorHAnsi" w:cs="Calibri"/>
              </w:rPr>
              <w:t>no valutazioni quanto più possibili oggettive e miranti ad una significativa differenziazione delle valutazioni:</w:t>
            </w:r>
          </w:p>
          <w:p w:rsidR="000A241F" w:rsidRPr="00E96376" w:rsidRDefault="000A741D" w:rsidP="000A741D">
            <w:pPr>
              <w:spacing w:line="240" w:lineRule="auto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 w:cs="Calibri"/>
              </w:rPr>
              <w:t>M</w:t>
            </w:r>
            <w:r w:rsidR="00E76692" w:rsidRPr="00E96376">
              <w:rPr>
                <w:rFonts w:asciiTheme="minorHAnsi" w:hAnsiTheme="minorHAnsi" w:cs="Calibri"/>
              </w:rPr>
              <w:t xml:space="preserve">etodologia adottata </w:t>
            </w:r>
            <w:r w:rsidR="000A241F" w:rsidRPr="00E96376">
              <w:rPr>
                <w:rFonts w:asciiTheme="minorHAnsi" w:hAnsiTheme="minorHAnsi" w:cs="Calibri"/>
              </w:rPr>
              <w:t>con esplicazione puntuale, dettagliata dei metodi adoperati caratterizzati da</w:t>
            </w:r>
            <w:r w:rsidR="000A241F" w:rsidRPr="00E96376">
              <w:rPr>
                <w:rFonts w:asciiTheme="minorHAnsi" w:hAnsiTheme="minorHAnsi"/>
              </w:rPr>
              <w:t xml:space="preserve"> buona oggettività: fino punti  5</w:t>
            </w:r>
          </w:p>
          <w:p w:rsidR="000A241F" w:rsidRPr="00E96376" w:rsidRDefault="000A741D" w:rsidP="000A741D">
            <w:pPr>
              <w:spacing w:line="240" w:lineRule="auto"/>
              <w:rPr>
                <w:rFonts w:asciiTheme="minorHAnsi" w:hAnsiTheme="minorHAnsi" w:cs="Calibri"/>
              </w:rPr>
            </w:pPr>
            <w:r w:rsidRPr="00E96376">
              <w:rPr>
                <w:rFonts w:asciiTheme="minorHAnsi" w:hAnsiTheme="minorHAnsi" w:cs="Calibri"/>
              </w:rPr>
              <w:t>M</w:t>
            </w:r>
            <w:r w:rsidR="00E76692" w:rsidRPr="00E96376">
              <w:rPr>
                <w:rFonts w:asciiTheme="minorHAnsi" w:hAnsiTheme="minorHAnsi" w:cs="Calibri"/>
              </w:rPr>
              <w:t xml:space="preserve">etodologia adottata </w:t>
            </w:r>
            <w:r w:rsidR="000A241F" w:rsidRPr="00E96376">
              <w:rPr>
                <w:rFonts w:asciiTheme="minorHAnsi" w:hAnsiTheme="minorHAnsi" w:cs="Calibri"/>
              </w:rPr>
              <w:t>con esplicazione generica dei metodi adoperati: fino punti 2</w:t>
            </w:r>
          </w:p>
          <w:p w:rsidR="001C79F6" w:rsidRDefault="000A741D" w:rsidP="000A741D">
            <w:pPr>
              <w:spacing w:line="240" w:lineRule="auto"/>
              <w:rPr>
                <w:rFonts w:asciiTheme="minorHAnsi" w:hAnsiTheme="minorHAnsi" w:cs="Calibri"/>
              </w:rPr>
            </w:pPr>
            <w:r w:rsidRPr="00E96376">
              <w:rPr>
                <w:rFonts w:asciiTheme="minorHAnsi" w:hAnsiTheme="minorHAnsi" w:cs="Calibri"/>
              </w:rPr>
              <w:t>M</w:t>
            </w:r>
            <w:r w:rsidR="00E76692" w:rsidRPr="00E96376">
              <w:rPr>
                <w:rFonts w:asciiTheme="minorHAnsi" w:hAnsiTheme="minorHAnsi" w:cs="Calibri"/>
              </w:rPr>
              <w:t xml:space="preserve">etodologia adottata </w:t>
            </w:r>
            <w:r w:rsidR="000A241F" w:rsidRPr="00E96376">
              <w:rPr>
                <w:rFonts w:asciiTheme="minorHAnsi" w:hAnsiTheme="minorHAnsi" w:cs="Calibri"/>
              </w:rPr>
              <w:t xml:space="preserve">senza  esplicazione della metodologia attuata: punti 0      </w:t>
            </w:r>
          </w:p>
          <w:p w:rsidR="00E96376" w:rsidRPr="00E96376" w:rsidRDefault="00E96376" w:rsidP="000A741D">
            <w:pPr>
              <w:spacing w:line="240" w:lineRule="auto"/>
              <w:rPr>
                <w:rFonts w:asciiTheme="minorHAnsi" w:hAnsiTheme="minorHAnsi" w:cs="Calibri"/>
              </w:rPr>
            </w:pPr>
          </w:p>
        </w:tc>
        <w:tc>
          <w:tcPr>
            <w:tcW w:w="1417" w:type="dxa"/>
            <w:vAlign w:val="center"/>
          </w:tcPr>
          <w:p w:rsidR="001C79F6" w:rsidRPr="00E96376" w:rsidRDefault="000A241F" w:rsidP="00121974">
            <w:pPr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5</w:t>
            </w:r>
          </w:p>
        </w:tc>
      </w:tr>
      <w:tr w:rsidR="001C79F6" w:rsidRPr="00E96376" w:rsidTr="001C79F6">
        <w:tc>
          <w:tcPr>
            <w:tcW w:w="959" w:type="dxa"/>
          </w:tcPr>
          <w:p w:rsidR="00BA51A0" w:rsidRPr="00E96376" w:rsidRDefault="00BA51A0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BA51A0" w:rsidRPr="00E96376" w:rsidRDefault="00BA51A0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BA51A0" w:rsidRPr="00E96376" w:rsidRDefault="00BA51A0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BA51A0" w:rsidRPr="00E96376" w:rsidRDefault="00BA51A0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BA51A0" w:rsidRPr="00E96376" w:rsidRDefault="00BA51A0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BA51A0" w:rsidRPr="00E96376" w:rsidRDefault="00BA51A0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BA51A0" w:rsidRPr="00E96376" w:rsidRDefault="00BA51A0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BA51A0" w:rsidRPr="00E96376" w:rsidRDefault="00BA51A0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0A741D" w:rsidRPr="00E96376" w:rsidRDefault="000A741D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0A741D" w:rsidRPr="00E96376" w:rsidRDefault="000A741D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0A741D" w:rsidRPr="00E96376" w:rsidRDefault="000A741D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</w:p>
          <w:p w:rsidR="001C79F6" w:rsidRPr="00E96376" w:rsidRDefault="001C79F6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4.</w:t>
            </w:r>
          </w:p>
        </w:tc>
        <w:tc>
          <w:tcPr>
            <w:tcW w:w="5953" w:type="dxa"/>
            <w:vAlign w:val="center"/>
          </w:tcPr>
          <w:p w:rsidR="000A741D" w:rsidRPr="00E96376" w:rsidRDefault="000A741D" w:rsidP="00A23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/>
                <w:b/>
              </w:rPr>
            </w:pPr>
          </w:p>
          <w:p w:rsidR="000A741D" w:rsidRPr="00E96376" w:rsidRDefault="000A741D" w:rsidP="00A23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/>
                <w:b/>
              </w:rPr>
            </w:pPr>
          </w:p>
          <w:p w:rsidR="001C79F6" w:rsidRPr="00E96376" w:rsidRDefault="001C79F6" w:rsidP="000A741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Collaborazione</w:t>
            </w:r>
            <w:r w:rsidR="00456B23" w:rsidRPr="00E96376">
              <w:rPr>
                <w:rFonts w:asciiTheme="minorHAnsi" w:hAnsiTheme="minorHAnsi"/>
                <w:b/>
              </w:rPr>
              <w:t xml:space="preserve"> efficace</w:t>
            </w:r>
            <w:r w:rsidRPr="00E96376">
              <w:rPr>
                <w:rFonts w:asciiTheme="minorHAnsi" w:hAnsiTheme="minorHAnsi"/>
                <w:b/>
              </w:rPr>
              <w:t xml:space="preserve"> con il Segretario Generale e con l’Amministrazione; ricerca di soluzioni in presenza di situazioni impreviste, incerte e conflittuali e conseguenti realizzazioni.</w:t>
            </w:r>
          </w:p>
        </w:tc>
        <w:tc>
          <w:tcPr>
            <w:tcW w:w="6663" w:type="dxa"/>
          </w:tcPr>
          <w:p w:rsidR="00E96376" w:rsidRPr="00E96376" w:rsidRDefault="00E96376" w:rsidP="000A741D">
            <w:pPr>
              <w:spacing w:line="240" w:lineRule="auto"/>
              <w:jc w:val="both"/>
              <w:rPr>
                <w:rFonts w:asciiTheme="minorHAnsi" w:hAnsiTheme="minorHAnsi"/>
              </w:rPr>
            </w:pPr>
          </w:p>
          <w:p w:rsidR="002F1B07" w:rsidRPr="00E96376" w:rsidRDefault="00674CE5" w:rsidP="000A741D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>V</w:t>
            </w:r>
            <w:r w:rsidR="009B2AA9" w:rsidRPr="00E96376">
              <w:rPr>
                <w:rFonts w:asciiTheme="minorHAnsi" w:hAnsiTheme="minorHAnsi"/>
              </w:rPr>
              <w:t>erranno valutati i tempi di risposta alle richieste scritte e protocollate inviate anche a mezzo posta elettronica</w:t>
            </w:r>
            <w:r w:rsidR="0081059E" w:rsidRPr="00E96376">
              <w:rPr>
                <w:rFonts w:asciiTheme="minorHAnsi" w:hAnsiTheme="minorHAnsi"/>
              </w:rPr>
              <w:t>, per informazioni</w:t>
            </w:r>
            <w:r w:rsidR="009B2AA9" w:rsidRPr="00E96376">
              <w:rPr>
                <w:rFonts w:asciiTheme="minorHAnsi" w:hAnsiTheme="minorHAnsi"/>
              </w:rPr>
              <w:t xml:space="preserve"> o</w:t>
            </w:r>
            <w:r w:rsidRPr="00E96376">
              <w:rPr>
                <w:rFonts w:asciiTheme="minorHAnsi" w:hAnsiTheme="minorHAnsi"/>
              </w:rPr>
              <w:t xml:space="preserve"> adempimenti di competenza con annessa capacità di proporre soluzioni. </w:t>
            </w:r>
          </w:p>
          <w:p w:rsidR="00674CE5" w:rsidRPr="00E96376" w:rsidRDefault="00674CE5" w:rsidP="000A741D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>In part</w:t>
            </w:r>
            <w:r w:rsidR="0081059E" w:rsidRPr="00E96376">
              <w:rPr>
                <w:rFonts w:asciiTheme="minorHAnsi" w:hAnsiTheme="minorHAnsi"/>
              </w:rPr>
              <w:t>icolare</w:t>
            </w:r>
            <w:r w:rsidR="00E95F68" w:rsidRPr="00E96376">
              <w:rPr>
                <w:rFonts w:asciiTheme="minorHAnsi" w:hAnsiTheme="minorHAnsi"/>
              </w:rPr>
              <w:t>,</w:t>
            </w:r>
            <w:r w:rsidR="0081059E" w:rsidRPr="00E96376">
              <w:rPr>
                <w:rFonts w:asciiTheme="minorHAnsi" w:hAnsiTheme="minorHAnsi"/>
              </w:rPr>
              <w:t xml:space="preserve"> </w:t>
            </w:r>
            <w:r w:rsidRPr="00E96376">
              <w:rPr>
                <w:rFonts w:asciiTheme="minorHAnsi" w:hAnsiTheme="minorHAnsi"/>
              </w:rPr>
              <w:t>si precisa che i dirigenti dovranno tempestivamente ed efficacemente riscontrare gli adempimenti richiesti</w:t>
            </w:r>
            <w:r w:rsidR="002F1B07" w:rsidRPr="00E96376">
              <w:rPr>
                <w:rFonts w:asciiTheme="minorHAnsi" w:hAnsiTheme="minorHAnsi"/>
              </w:rPr>
              <w:t xml:space="preserve"> </w:t>
            </w:r>
            <w:r w:rsidR="0081059E" w:rsidRPr="00E96376">
              <w:rPr>
                <w:rFonts w:asciiTheme="minorHAnsi" w:hAnsiTheme="minorHAnsi"/>
              </w:rPr>
              <w:t xml:space="preserve">come </w:t>
            </w:r>
            <w:r w:rsidR="002F1B07" w:rsidRPr="00E96376">
              <w:rPr>
                <w:rFonts w:asciiTheme="minorHAnsi" w:hAnsiTheme="minorHAnsi"/>
              </w:rPr>
              <w:t xml:space="preserve">ad esempio </w:t>
            </w:r>
            <w:r w:rsidRPr="00E96376">
              <w:rPr>
                <w:rFonts w:asciiTheme="minorHAnsi" w:hAnsiTheme="minorHAnsi"/>
              </w:rPr>
              <w:t>in sede</w:t>
            </w:r>
            <w:r w:rsidR="009B2AA9" w:rsidRPr="00E96376">
              <w:rPr>
                <w:rFonts w:asciiTheme="minorHAnsi" w:hAnsiTheme="minorHAnsi"/>
              </w:rPr>
              <w:t xml:space="preserve"> </w:t>
            </w:r>
            <w:r w:rsidR="002F1B07" w:rsidRPr="00E96376">
              <w:rPr>
                <w:rFonts w:asciiTheme="minorHAnsi" w:hAnsiTheme="minorHAnsi"/>
              </w:rPr>
              <w:t xml:space="preserve">di </w:t>
            </w:r>
            <w:r w:rsidRPr="00E96376">
              <w:rPr>
                <w:rFonts w:asciiTheme="minorHAnsi" w:hAnsiTheme="minorHAnsi"/>
              </w:rPr>
              <w:t xml:space="preserve">predisposizione </w:t>
            </w:r>
            <w:r w:rsidR="002F1B07" w:rsidRPr="00E96376">
              <w:rPr>
                <w:rFonts w:asciiTheme="minorHAnsi" w:hAnsiTheme="minorHAnsi"/>
              </w:rPr>
              <w:t xml:space="preserve">bilancio, </w:t>
            </w:r>
            <w:r w:rsidRPr="00E96376">
              <w:rPr>
                <w:rFonts w:asciiTheme="minorHAnsi" w:hAnsiTheme="minorHAnsi"/>
              </w:rPr>
              <w:t xml:space="preserve">relazione </w:t>
            </w:r>
            <w:r w:rsidR="002F1B07" w:rsidRPr="00E96376">
              <w:rPr>
                <w:rFonts w:asciiTheme="minorHAnsi" w:hAnsiTheme="minorHAnsi"/>
              </w:rPr>
              <w:t>Previsionale e</w:t>
            </w:r>
            <w:r w:rsidR="00E95F68" w:rsidRPr="00E96376">
              <w:rPr>
                <w:rFonts w:asciiTheme="minorHAnsi" w:hAnsiTheme="minorHAnsi"/>
              </w:rPr>
              <w:t xml:space="preserve"> Programmatica, conto annuale od </w:t>
            </w:r>
            <w:r w:rsidR="0081059E" w:rsidRPr="00E96376">
              <w:rPr>
                <w:rFonts w:asciiTheme="minorHAnsi" w:hAnsiTheme="minorHAnsi"/>
              </w:rPr>
              <w:t xml:space="preserve">ogni altra richiesta veicolata </w:t>
            </w:r>
            <w:r w:rsidR="002F1B07" w:rsidRPr="00E96376">
              <w:rPr>
                <w:rFonts w:asciiTheme="minorHAnsi" w:hAnsiTheme="minorHAnsi"/>
              </w:rPr>
              <w:t xml:space="preserve">ai dirigenti tramite il Segretario Generale. </w:t>
            </w:r>
          </w:p>
          <w:p w:rsidR="0081059E" w:rsidRPr="00E96376" w:rsidRDefault="002F1B07" w:rsidP="000A741D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>In sede di valutazione si da atto che verranno consider</w:t>
            </w:r>
            <w:r w:rsidR="0081059E" w:rsidRPr="00E96376">
              <w:rPr>
                <w:rFonts w:asciiTheme="minorHAnsi" w:hAnsiTheme="minorHAnsi"/>
              </w:rPr>
              <w:t>ate</w:t>
            </w:r>
            <w:r w:rsidRPr="00E96376">
              <w:rPr>
                <w:rFonts w:asciiTheme="minorHAnsi" w:hAnsiTheme="minorHAnsi"/>
              </w:rPr>
              <w:t xml:space="preserve"> come non riscontrate </w:t>
            </w:r>
            <w:r w:rsidR="0081059E" w:rsidRPr="00E96376">
              <w:rPr>
                <w:rFonts w:asciiTheme="minorHAnsi" w:hAnsiTheme="minorHAnsi"/>
              </w:rPr>
              <w:t xml:space="preserve">anche </w:t>
            </w:r>
            <w:r w:rsidRPr="00E96376">
              <w:rPr>
                <w:rFonts w:asciiTheme="minorHAnsi" w:hAnsiTheme="minorHAnsi"/>
              </w:rPr>
              <w:t>le risposte errate</w:t>
            </w:r>
            <w:r w:rsidR="0081059E" w:rsidRPr="00E96376">
              <w:rPr>
                <w:rFonts w:asciiTheme="minorHAnsi" w:hAnsiTheme="minorHAnsi"/>
              </w:rPr>
              <w:t>,</w:t>
            </w:r>
            <w:r w:rsidRPr="00E96376">
              <w:rPr>
                <w:rFonts w:asciiTheme="minorHAnsi" w:hAnsiTheme="minorHAnsi"/>
              </w:rPr>
              <w:t xml:space="preserve"> ovvero </w:t>
            </w:r>
            <w:r w:rsidR="0081059E" w:rsidRPr="00E96376">
              <w:rPr>
                <w:rFonts w:asciiTheme="minorHAnsi" w:hAnsiTheme="minorHAnsi"/>
              </w:rPr>
              <w:t>le risposte negative non adeguatamente motivate e non contenenti</w:t>
            </w:r>
            <w:r w:rsidRPr="00E96376">
              <w:rPr>
                <w:rFonts w:asciiTheme="minorHAnsi" w:hAnsiTheme="minorHAnsi"/>
              </w:rPr>
              <w:t xml:space="preserve"> proposte risolutive.</w:t>
            </w:r>
            <w:r w:rsidR="0081059E" w:rsidRPr="00E96376">
              <w:rPr>
                <w:rFonts w:asciiTheme="minorHAnsi" w:hAnsiTheme="minorHAnsi"/>
              </w:rPr>
              <w:t xml:space="preserve"> La verifica verrà effettuata attraverso il </w:t>
            </w:r>
            <w:r w:rsidR="00E96376">
              <w:rPr>
                <w:rFonts w:asciiTheme="minorHAnsi" w:hAnsiTheme="minorHAnsi"/>
              </w:rPr>
              <w:t>S</w:t>
            </w:r>
            <w:r w:rsidR="0081059E" w:rsidRPr="00E96376">
              <w:rPr>
                <w:rFonts w:asciiTheme="minorHAnsi" w:hAnsiTheme="minorHAnsi"/>
              </w:rPr>
              <w:t xml:space="preserve">egretario </w:t>
            </w:r>
            <w:r w:rsidR="00E96376">
              <w:rPr>
                <w:rFonts w:asciiTheme="minorHAnsi" w:hAnsiTheme="minorHAnsi"/>
              </w:rPr>
              <w:t>G</w:t>
            </w:r>
            <w:r w:rsidR="0081059E" w:rsidRPr="00E96376">
              <w:rPr>
                <w:rFonts w:asciiTheme="minorHAnsi" w:hAnsiTheme="minorHAnsi"/>
              </w:rPr>
              <w:t>enerale</w:t>
            </w:r>
          </w:p>
          <w:p w:rsidR="008661D0" w:rsidRPr="00E96376" w:rsidRDefault="008661D0" w:rsidP="000A741D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 xml:space="preserve">L’attribuzione del punteggio avverrà </w:t>
            </w:r>
            <w:bookmarkStart w:id="0" w:name="_GoBack"/>
            <w:bookmarkEnd w:id="0"/>
            <w:r w:rsidRPr="00E96376">
              <w:rPr>
                <w:rFonts w:asciiTheme="minorHAnsi" w:hAnsiTheme="minorHAnsi"/>
              </w:rPr>
              <w:t>applicando i seguenti criteri:</w:t>
            </w:r>
          </w:p>
          <w:p w:rsidR="008661D0" w:rsidRPr="00E96376" w:rsidRDefault="008661D0" w:rsidP="000A741D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>riscontro nei tempi prescritti: punti 5</w:t>
            </w:r>
          </w:p>
          <w:p w:rsidR="008661D0" w:rsidRPr="00E96376" w:rsidRDefault="008661D0" w:rsidP="000A741D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>riscontro con ritardo inferiore al 50% dei tempi prescritti: punti 2</w:t>
            </w:r>
          </w:p>
          <w:p w:rsidR="001C79F6" w:rsidRPr="00E96376" w:rsidRDefault="008661D0" w:rsidP="000A741D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>riscontro con ritardo super</w:t>
            </w:r>
            <w:r w:rsidR="0081059E" w:rsidRPr="00E96376">
              <w:rPr>
                <w:rFonts w:asciiTheme="minorHAnsi" w:hAnsiTheme="minorHAnsi"/>
              </w:rPr>
              <w:t>iore al 50% dei tempi prescritti</w:t>
            </w:r>
            <w:r w:rsidRPr="00E96376">
              <w:rPr>
                <w:rFonts w:asciiTheme="minorHAnsi" w:hAnsiTheme="minorHAnsi"/>
              </w:rPr>
              <w:t>: punti 0</w:t>
            </w:r>
          </w:p>
        </w:tc>
        <w:tc>
          <w:tcPr>
            <w:tcW w:w="1417" w:type="dxa"/>
            <w:vAlign w:val="center"/>
          </w:tcPr>
          <w:p w:rsidR="001C79F6" w:rsidRPr="00E96376" w:rsidRDefault="000A241F" w:rsidP="00121974">
            <w:pPr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5</w:t>
            </w:r>
          </w:p>
        </w:tc>
      </w:tr>
      <w:tr w:rsidR="00B16593" w:rsidRPr="00E96376" w:rsidTr="00561B4E">
        <w:tc>
          <w:tcPr>
            <w:tcW w:w="13575" w:type="dxa"/>
            <w:gridSpan w:val="3"/>
          </w:tcPr>
          <w:p w:rsidR="00B16593" w:rsidRPr="00E96376" w:rsidRDefault="00B16593" w:rsidP="00B16593">
            <w:pPr>
              <w:jc w:val="right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>totale</w:t>
            </w:r>
          </w:p>
        </w:tc>
        <w:tc>
          <w:tcPr>
            <w:tcW w:w="1417" w:type="dxa"/>
            <w:vAlign w:val="center"/>
          </w:tcPr>
          <w:p w:rsidR="00B16593" w:rsidRPr="00E96376" w:rsidRDefault="00B16593" w:rsidP="00121974">
            <w:pPr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20</w:t>
            </w:r>
          </w:p>
        </w:tc>
      </w:tr>
      <w:tr w:rsidR="008661D0" w:rsidRPr="00E96376" w:rsidTr="001C79F6">
        <w:tc>
          <w:tcPr>
            <w:tcW w:w="959" w:type="dxa"/>
          </w:tcPr>
          <w:p w:rsidR="008661D0" w:rsidRPr="00E96376" w:rsidRDefault="00B16593" w:rsidP="00A23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>extra</w:t>
            </w:r>
          </w:p>
        </w:tc>
        <w:tc>
          <w:tcPr>
            <w:tcW w:w="5953" w:type="dxa"/>
            <w:vAlign w:val="center"/>
          </w:tcPr>
          <w:p w:rsidR="008661D0" w:rsidRPr="00E96376" w:rsidRDefault="008661D0" w:rsidP="000A741D">
            <w:pPr>
              <w:spacing w:line="360" w:lineRule="auto"/>
              <w:jc w:val="both"/>
              <w:rPr>
                <w:rFonts w:asciiTheme="minorHAnsi" w:hAnsiTheme="minorHAnsi"/>
                <w:b/>
              </w:rPr>
            </w:pPr>
            <w:r w:rsidRPr="00E96376">
              <w:rPr>
                <w:rFonts w:asciiTheme="minorHAnsi" w:hAnsiTheme="minorHAnsi"/>
                <w:b/>
              </w:rPr>
              <w:t xml:space="preserve">Capacità di autonoma risoluzione di relazioni conflittuali con altri colleghi senza il ricorso alla mediazione del Sindaco o del Segretario Generale </w:t>
            </w:r>
          </w:p>
          <w:p w:rsidR="008661D0" w:rsidRPr="00E96376" w:rsidRDefault="008661D0" w:rsidP="00A23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6663" w:type="dxa"/>
          </w:tcPr>
          <w:p w:rsidR="008661D0" w:rsidRPr="008C408B" w:rsidRDefault="008661D0" w:rsidP="008C408B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E96376">
              <w:rPr>
                <w:rFonts w:asciiTheme="minorHAnsi" w:hAnsiTheme="minorHAnsi"/>
              </w:rPr>
              <w:t>Per ogni caso</w:t>
            </w:r>
            <w:r w:rsidR="0081059E" w:rsidRPr="00E96376">
              <w:rPr>
                <w:rFonts w:asciiTheme="minorHAnsi" w:hAnsiTheme="minorHAnsi"/>
              </w:rPr>
              <w:t xml:space="preserve">, segnalato all’OIVP dal </w:t>
            </w:r>
            <w:r w:rsidR="00E96376">
              <w:rPr>
                <w:rFonts w:asciiTheme="minorHAnsi" w:hAnsiTheme="minorHAnsi"/>
              </w:rPr>
              <w:t>S</w:t>
            </w:r>
            <w:r w:rsidR="0081059E" w:rsidRPr="00E96376">
              <w:rPr>
                <w:rFonts w:asciiTheme="minorHAnsi" w:hAnsiTheme="minorHAnsi"/>
              </w:rPr>
              <w:t>egretario</w:t>
            </w:r>
            <w:r w:rsidR="00E96376">
              <w:rPr>
                <w:rFonts w:asciiTheme="minorHAnsi" w:hAnsiTheme="minorHAnsi"/>
              </w:rPr>
              <w:t>. G</w:t>
            </w:r>
            <w:r w:rsidR="0081059E" w:rsidRPr="00E96376">
              <w:rPr>
                <w:rFonts w:asciiTheme="minorHAnsi" w:hAnsiTheme="minorHAnsi"/>
              </w:rPr>
              <w:t>enerale,</w:t>
            </w:r>
            <w:r w:rsidRPr="00E96376">
              <w:rPr>
                <w:rFonts w:asciiTheme="minorHAnsi" w:hAnsiTheme="minorHAnsi"/>
              </w:rPr>
              <w:t xml:space="preserve"> di risoluzione di conflittualità tra dirigenti attraverso il ricorso alla mediazione del Sindaco o de</w:t>
            </w:r>
            <w:r w:rsidR="00E96376">
              <w:rPr>
                <w:rFonts w:asciiTheme="minorHAnsi" w:hAnsiTheme="minorHAnsi"/>
              </w:rPr>
              <w:t>l</w:t>
            </w:r>
            <w:r w:rsidRPr="00E96376">
              <w:rPr>
                <w:rFonts w:asciiTheme="minorHAnsi" w:hAnsiTheme="minorHAnsi"/>
              </w:rPr>
              <w:t>l</w:t>
            </w:r>
            <w:r w:rsidR="00E96376">
              <w:rPr>
                <w:rFonts w:asciiTheme="minorHAnsi" w:hAnsiTheme="minorHAnsi"/>
              </w:rPr>
              <w:t>o stesso</w:t>
            </w:r>
            <w:r w:rsidRPr="00E96376">
              <w:rPr>
                <w:rFonts w:asciiTheme="minorHAnsi" w:hAnsiTheme="minorHAnsi"/>
              </w:rPr>
              <w:t xml:space="preserve"> Segretario Generale</w:t>
            </w:r>
            <w:r w:rsidR="00B16593" w:rsidRPr="00E96376">
              <w:rPr>
                <w:rFonts w:asciiTheme="minorHAnsi" w:hAnsiTheme="minorHAnsi"/>
              </w:rPr>
              <w:t>,</w:t>
            </w:r>
            <w:r w:rsidRPr="00E96376">
              <w:rPr>
                <w:rFonts w:asciiTheme="minorHAnsi" w:hAnsiTheme="minorHAnsi"/>
              </w:rPr>
              <w:t xml:space="preserve"> ai dirigenti coinvolti </w:t>
            </w:r>
            <w:r w:rsidR="0081059E" w:rsidRPr="00E96376">
              <w:rPr>
                <w:rFonts w:asciiTheme="minorHAnsi" w:hAnsiTheme="minorHAnsi"/>
              </w:rPr>
              <w:t xml:space="preserve">verrà applicata una penalità pari a </w:t>
            </w:r>
            <w:r w:rsidRPr="00E96376">
              <w:rPr>
                <w:rFonts w:asciiTheme="minorHAnsi" w:hAnsiTheme="minorHAnsi"/>
              </w:rPr>
              <w:t>punti</w:t>
            </w:r>
            <w:r w:rsidR="00B16593" w:rsidRPr="00E96376">
              <w:rPr>
                <w:rFonts w:asciiTheme="minorHAnsi" w:hAnsiTheme="minorHAnsi"/>
              </w:rPr>
              <w:t xml:space="preserve"> 3 sul </w:t>
            </w:r>
            <w:r w:rsidR="0081059E" w:rsidRPr="00E96376">
              <w:rPr>
                <w:rFonts w:asciiTheme="minorHAnsi" w:hAnsiTheme="minorHAnsi"/>
              </w:rPr>
              <w:t xml:space="preserve">punteggio </w:t>
            </w:r>
            <w:r w:rsidR="00B16593" w:rsidRPr="00E96376">
              <w:rPr>
                <w:rFonts w:asciiTheme="minorHAnsi" w:hAnsiTheme="minorHAnsi"/>
              </w:rPr>
              <w:t xml:space="preserve">totale conseguito in </w:t>
            </w:r>
            <w:r w:rsidR="0081059E" w:rsidRPr="00E96376">
              <w:rPr>
                <w:rFonts w:asciiTheme="minorHAnsi" w:hAnsiTheme="minorHAnsi"/>
              </w:rPr>
              <w:t>riferimento alla</w:t>
            </w:r>
            <w:r w:rsidR="00B16593" w:rsidRPr="00E96376">
              <w:rPr>
                <w:rFonts w:asciiTheme="minorHAnsi" w:hAnsiTheme="minorHAnsi"/>
              </w:rPr>
              <w:t xml:space="preserve"> </w:t>
            </w:r>
            <w:r w:rsidR="0081059E" w:rsidRPr="00E96376">
              <w:rPr>
                <w:rFonts w:asciiTheme="minorHAnsi" w:hAnsiTheme="minorHAnsi"/>
              </w:rPr>
              <w:t>valutazi</w:t>
            </w:r>
            <w:r w:rsidR="00F200CB" w:rsidRPr="00E96376">
              <w:rPr>
                <w:rFonts w:asciiTheme="minorHAnsi" w:hAnsiTheme="minorHAnsi"/>
              </w:rPr>
              <w:t>one del</w:t>
            </w:r>
            <w:r w:rsidR="00B16593" w:rsidRPr="00E96376">
              <w:rPr>
                <w:rFonts w:asciiTheme="minorHAnsi" w:hAnsiTheme="minorHAnsi"/>
              </w:rPr>
              <w:t>le “</w:t>
            </w:r>
            <w:r w:rsidR="00B16593" w:rsidRPr="00E96376">
              <w:rPr>
                <w:rFonts w:asciiTheme="minorHAnsi" w:hAnsiTheme="minorHAnsi"/>
                <w:b/>
                <w:i/>
              </w:rPr>
              <w:t>competenze manageriali e del comportamento organizzativo dei Dirigenti</w:t>
            </w:r>
            <w:r w:rsidR="00B16593" w:rsidRPr="00E96376">
              <w:rPr>
                <w:rFonts w:asciiTheme="minorHAnsi" w:hAnsiTheme="minorHAnsi"/>
                <w:i/>
              </w:rPr>
              <w:t>”.</w:t>
            </w:r>
            <w:r w:rsidR="008C408B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8661D0" w:rsidRPr="00E96376" w:rsidRDefault="008661D0" w:rsidP="00121974">
            <w:pPr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Theme="minorHAnsi" w:hAnsiTheme="minorHAnsi"/>
                <w:b/>
              </w:rPr>
            </w:pPr>
          </w:p>
        </w:tc>
      </w:tr>
    </w:tbl>
    <w:p w:rsidR="00A230B5" w:rsidRDefault="00A230B5" w:rsidP="008E59EC">
      <w:pPr>
        <w:jc w:val="both"/>
      </w:pPr>
    </w:p>
    <w:sectPr w:rsidR="00A230B5" w:rsidSect="00A230B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346DB"/>
    <w:multiLevelType w:val="hybridMultilevel"/>
    <w:tmpl w:val="7D7ED79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8292A"/>
    <w:multiLevelType w:val="hybridMultilevel"/>
    <w:tmpl w:val="66E26B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562C4F"/>
    <w:multiLevelType w:val="hybridMultilevel"/>
    <w:tmpl w:val="AF7CA4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10791C"/>
    <w:multiLevelType w:val="hybridMultilevel"/>
    <w:tmpl w:val="4FAAC0E8"/>
    <w:lvl w:ilvl="0" w:tplc="C91A70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12CC1"/>
    <w:rsid w:val="00052692"/>
    <w:rsid w:val="000A241F"/>
    <w:rsid w:val="000A741D"/>
    <w:rsid w:val="000D609A"/>
    <w:rsid w:val="00121974"/>
    <w:rsid w:val="001B4614"/>
    <w:rsid w:val="001C79F6"/>
    <w:rsid w:val="001D633F"/>
    <w:rsid w:val="0023363D"/>
    <w:rsid w:val="00253680"/>
    <w:rsid w:val="002F1B07"/>
    <w:rsid w:val="00327456"/>
    <w:rsid w:val="00381073"/>
    <w:rsid w:val="00397B30"/>
    <w:rsid w:val="00456B23"/>
    <w:rsid w:val="00460F4F"/>
    <w:rsid w:val="004659CC"/>
    <w:rsid w:val="00467B08"/>
    <w:rsid w:val="004A1465"/>
    <w:rsid w:val="004C4014"/>
    <w:rsid w:val="00635D6A"/>
    <w:rsid w:val="00674CE5"/>
    <w:rsid w:val="006B59CB"/>
    <w:rsid w:val="007446A9"/>
    <w:rsid w:val="0077081D"/>
    <w:rsid w:val="00807F70"/>
    <w:rsid w:val="0081059E"/>
    <w:rsid w:val="008661D0"/>
    <w:rsid w:val="008C408B"/>
    <w:rsid w:val="008D2AF2"/>
    <w:rsid w:val="008E59EC"/>
    <w:rsid w:val="008F7DEA"/>
    <w:rsid w:val="00914DB3"/>
    <w:rsid w:val="00941443"/>
    <w:rsid w:val="009A02BB"/>
    <w:rsid w:val="009B2AA9"/>
    <w:rsid w:val="009C1FD5"/>
    <w:rsid w:val="00A22935"/>
    <w:rsid w:val="00A230B5"/>
    <w:rsid w:val="00A730F4"/>
    <w:rsid w:val="00A961B8"/>
    <w:rsid w:val="00AF70FD"/>
    <w:rsid w:val="00B16593"/>
    <w:rsid w:val="00B4720F"/>
    <w:rsid w:val="00B60087"/>
    <w:rsid w:val="00BA2DB9"/>
    <w:rsid w:val="00BA51A0"/>
    <w:rsid w:val="00C5067D"/>
    <w:rsid w:val="00CA61F2"/>
    <w:rsid w:val="00D1395D"/>
    <w:rsid w:val="00D46639"/>
    <w:rsid w:val="00DA1381"/>
    <w:rsid w:val="00DA1B0E"/>
    <w:rsid w:val="00E21CBC"/>
    <w:rsid w:val="00E7488A"/>
    <w:rsid w:val="00E76692"/>
    <w:rsid w:val="00E95F68"/>
    <w:rsid w:val="00E96376"/>
    <w:rsid w:val="00EB785A"/>
    <w:rsid w:val="00ED6E59"/>
    <w:rsid w:val="00EF6DB0"/>
    <w:rsid w:val="00F12CC1"/>
    <w:rsid w:val="00F200CB"/>
    <w:rsid w:val="00F43E43"/>
    <w:rsid w:val="00F81354"/>
    <w:rsid w:val="00F9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93473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12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ack1">
    <w:name w:val="black1"/>
    <w:basedOn w:val="Carpredefinitoparagrafo"/>
    <w:rsid w:val="0077081D"/>
    <w:rPr>
      <w:color w:val="000000"/>
    </w:rPr>
  </w:style>
  <w:style w:type="paragraph" w:styleId="Paragrafoelenco">
    <w:name w:val="List Paragraph"/>
    <w:basedOn w:val="Normale"/>
    <w:uiPriority w:val="34"/>
    <w:qFormat/>
    <w:rsid w:val="00A230B5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25368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5368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53680"/>
    <w:rPr>
      <w:rFonts w:ascii="Calibri" w:eastAsia="Calibri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5368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53680"/>
    <w:rPr>
      <w:rFonts w:ascii="Calibri" w:eastAsia="Calibri" w:hAnsi="Calibri" w:cs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3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368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4E9EAF-761B-4197-8833-995EA2E08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perrone.pietro</dc:creator>
  <cp:lastModifiedBy>FRANCESCO SPINOZZI</cp:lastModifiedBy>
  <cp:revision>4</cp:revision>
  <cp:lastPrinted>2012-11-07T17:10:00Z</cp:lastPrinted>
  <dcterms:created xsi:type="dcterms:W3CDTF">2012-11-07T16:54:00Z</dcterms:created>
  <dcterms:modified xsi:type="dcterms:W3CDTF">2012-11-14T16:57:00Z</dcterms:modified>
</cp:coreProperties>
</file>