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rsidP="006C6346"/>
    <w:p w:rsidR="00AF1898" w:rsidRDefault="00AF1898" w:rsidP="00AF1898">
      <w:pPr>
        <w:pStyle w:val="NormaleWeb"/>
        <w:jc w:val="center"/>
      </w:pPr>
      <w:r>
        <w:rPr>
          <w:rStyle w:val="Enfasicorsivo"/>
        </w:rPr>
        <w:t>Gli oggetti delle delibere sono elencati in ordine decrescente</w:t>
      </w:r>
    </w:p>
    <w:p w:rsidR="00AF1898" w:rsidRDefault="00AF1898" w:rsidP="00AF1898">
      <w:pPr>
        <w:pStyle w:val="NormaleWeb"/>
      </w:pPr>
      <w:r>
        <w:br/>
      </w:r>
      <w:r>
        <w:br/>
      </w:r>
      <w:r>
        <w:rPr>
          <w:rStyle w:val="Enfasigrassetto"/>
          <w:color w:val="388C0E"/>
          <w:sz w:val="27"/>
          <w:szCs w:val="27"/>
        </w:rPr>
        <w:t>Dicembre</w:t>
      </w:r>
      <w:r>
        <w:br/>
      </w:r>
      <w:r>
        <w:br/>
      </w:r>
      <w:r>
        <w:rPr>
          <w:rStyle w:val="Enfasigrassetto"/>
        </w:rPr>
        <w:t>N. 237 del 29.12.2010</w:t>
      </w:r>
      <w:r>
        <w:br/>
        <w:t>OGGETTO: Iniziative culturali promosse dagli Istituti Scolastici del territorio comunale. Convenzione sovvenzione.</w:t>
      </w:r>
      <w:r>
        <w:br/>
      </w:r>
      <w:r>
        <w:br/>
      </w:r>
      <w:r>
        <w:rPr>
          <w:rStyle w:val="Enfasigrassetto"/>
        </w:rPr>
        <w:t>N. 236 del 29.12.2010</w:t>
      </w:r>
      <w:r>
        <w:br/>
        <w:t>OGGETTO: Convegno della U.P.S.A. Confartigianato in tema di credito agevolato alla micro e piccole imprese: patrocinio e contributo.</w:t>
      </w:r>
      <w:r>
        <w:br/>
      </w:r>
      <w:r>
        <w:br/>
      </w:r>
      <w:r>
        <w:rPr>
          <w:rStyle w:val="Enfasigrassetto"/>
        </w:rPr>
        <w:t>N. 235 del 29.12.2010</w:t>
      </w:r>
      <w:r>
        <w:br/>
        <w:t>OGGETTO: Concessione sovvenzione all’U.N.I.T.A.L.S.I. Sottoscrizione di Monopoli per spese di trasporto relative al Pellegrinaggio a Loreto. Determinazioni.</w:t>
      </w:r>
      <w:r>
        <w:br/>
      </w:r>
      <w:r>
        <w:br/>
      </w:r>
      <w:r>
        <w:rPr>
          <w:rStyle w:val="Enfasigrassetto"/>
        </w:rPr>
        <w:t>N. 234 del 29.12.2010</w:t>
      </w:r>
      <w:r>
        <w:br/>
        <w:t>OGGETTO: Concessione contributo all’E.N.S. di Monopoli per realizzazione corso per sordomuti. Determinazioni.</w:t>
      </w:r>
      <w:r>
        <w:br/>
      </w:r>
      <w:r>
        <w:br/>
      </w:r>
      <w:r>
        <w:rPr>
          <w:rStyle w:val="Enfasigrassetto"/>
        </w:rPr>
        <w:t>N. 233 del 29.12.2010</w:t>
      </w:r>
      <w:r>
        <w:br/>
        <w:t>OGGETTO: Concessione sovvenzione all’AVIS SEZIONE di Monopoli per l’acquisto di divise per la realizzazione del progetto EDUCAZIONE AL CANTO. Determinazioni.</w:t>
      </w:r>
      <w:r>
        <w:br/>
      </w:r>
      <w:r>
        <w:br/>
      </w:r>
      <w:r>
        <w:rPr>
          <w:rStyle w:val="Enfasigrassetto"/>
        </w:rPr>
        <w:t>N. 232 del 29.12.2010</w:t>
      </w:r>
      <w:r>
        <w:br/>
        <w:t>OGGETTO: Concessione sovvenzione all’Associazione Centro Arcobaleno di Monopoli per l’esecuzione del servizio di trasporto disabili. Determinazioni.</w:t>
      </w:r>
      <w:r>
        <w:br/>
      </w:r>
      <w:r>
        <w:br/>
      </w:r>
      <w:r>
        <w:rPr>
          <w:rStyle w:val="Enfasigrassetto"/>
        </w:rPr>
        <w:t>N. 231 del 29.12.2010</w:t>
      </w:r>
      <w:r>
        <w:br/>
        <w:t>OGGETTO: Progetto di COMUNICAZIONE ISTITUZIONALE VIA WEB.</w:t>
      </w:r>
      <w:r>
        <w:br/>
      </w:r>
      <w:r>
        <w:br/>
      </w:r>
      <w:r>
        <w:rPr>
          <w:rStyle w:val="Enfasigrassetto"/>
        </w:rPr>
        <w:t>N. 230 del 29.12.2010</w:t>
      </w:r>
      <w:r>
        <w:br/>
        <w:t>OGGETTO: Attività di coordinamento e di gestione di progetti musicali realizzati nel corso degli anni 2009 e 2010 dal Conservatorio N. Rota di Monopoli. Provvedimenti.</w:t>
      </w:r>
      <w:r>
        <w:br/>
      </w:r>
      <w:r>
        <w:br/>
      </w:r>
      <w:r>
        <w:rPr>
          <w:rStyle w:val="Enfasigrassetto"/>
        </w:rPr>
        <w:t>N. 229 del 29.12.2010</w:t>
      </w:r>
      <w:r>
        <w:br/>
        <w:t>OGGETTO: PO FESR 2007/2013 – Asse 4 – Linea di intervento 4.4 – Azione 4.4.3 – Attività A – Cartellonistica e Sentieri panoramici della Murgia dei Trulli. Approvazione del progetto definitivo.</w:t>
      </w:r>
      <w:r>
        <w:br/>
      </w:r>
      <w:r>
        <w:br/>
      </w:r>
      <w:r>
        <w:rPr>
          <w:rStyle w:val="Enfasigrassetto"/>
        </w:rPr>
        <w:t>N. 228 del 29.12.2010</w:t>
      </w:r>
      <w:r>
        <w:br/>
        <w:t xml:space="preserve">OGGETTO: Recupero immobile comunale ex Cinema radar ed annesso ex Hotel Savoia. </w:t>
      </w:r>
      <w:r>
        <w:lastRenderedPageBreak/>
        <w:t>Approvazione convenzione disciplinante i rapporti fra il Comune di Monopoli e il Conservatorio di Musica N. Rota di Monopoli in esecuzione del protocollo d’intesa sottoscritto in data 12.10.2010.</w:t>
      </w:r>
      <w:r>
        <w:br/>
      </w:r>
      <w:r>
        <w:br/>
      </w:r>
      <w:r>
        <w:rPr>
          <w:rStyle w:val="Enfasigrassetto"/>
        </w:rPr>
        <w:t>N. 227 del 29.12.2010</w:t>
      </w:r>
      <w:r>
        <w:br/>
        <w:t>OGGETTO: Approvazione studio di fattibilità per l’affidamento mediante finanza di progetto della concessione dei lavori di ampliamento del Cimitero Comunale e per la gestione di tutti i servizi comunali.</w:t>
      </w:r>
      <w:r>
        <w:br/>
      </w:r>
      <w:r>
        <w:br/>
      </w:r>
      <w:r>
        <w:rPr>
          <w:rStyle w:val="Enfasigrassetto"/>
        </w:rPr>
        <w:t>N. 226 del 29.12.2010</w:t>
      </w:r>
      <w:r>
        <w:br/>
        <w:t>OGGETTO: Lavori di sistemazione generale di Piazza Vittorio Emanuele II°, progetto di completamento. Approvazione progetto definitivo.</w:t>
      </w:r>
      <w:r>
        <w:br/>
      </w:r>
      <w:r>
        <w:br/>
      </w:r>
      <w:r>
        <w:rPr>
          <w:rStyle w:val="Enfasigrassetto"/>
        </w:rPr>
        <w:t>N. 225 del 15.12.2010</w:t>
      </w:r>
      <w:r>
        <w:br/>
        <w:t>OGGETTO: Manifestazione sportiva organizzata dall’Associazione Sportiva Dilettantistica “ATLETICA MONOPOLI” denominata “MEZZA MARATONA CITTA’ DI MONOPOLI. Concessione patrocinio e contributo.</w:t>
      </w:r>
      <w:r>
        <w:br/>
      </w:r>
      <w:r>
        <w:br/>
      </w:r>
      <w:r>
        <w:rPr>
          <w:rStyle w:val="Enfasigrassetto"/>
        </w:rPr>
        <w:t>N. 224 del 15.12.2010</w:t>
      </w:r>
      <w:r>
        <w:br/>
        <w:t>OGGETTO: Manifestazione sportiva organizzata dall’Associazione Culturale “IL BALLETTO” – Centro Studi Danza di Monopoli denominata “SAGGIO DI NATALE” di danza classica e moderna che si svolgerà il 23 dicembre 2010. Concessione patrocinio. Determinazioni.</w:t>
      </w:r>
      <w:r>
        <w:br/>
      </w:r>
      <w:r>
        <w:br/>
      </w:r>
      <w:r>
        <w:rPr>
          <w:rStyle w:val="Enfasigrassetto"/>
        </w:rPr>
        <w:t>N. 223 del 15.12.2010</w:t>
      </w:r>
      <w:r>
        <w:br/>
        <w:t>OGGETTO: Concessione dei siti comunali in ambito urbano individuati nel verbale di intesa sulle localizzazioni di Impianti di telefonia mobile Wind.</w:t>
      </w:r>
      <w:r>
        <w:br/>
      </w:r>
      <w:r>
        <w:br/>
      </w:r>
      <w:r>
        <w:rPr>
          <w:rStyle w:val="Enfasigrassetto"/>
        </w:rPr>
        <w:t>N. 222 del 15.12.2010</w:t>
      </w:r>
      <w:r>
        <w:br/>
        <w:t>OGGETTO: Programma Operativo FESR 2007/2013. ASSE VII – Linea di intervento 7.2: Riqualificazione area “Banchine Solfatara”. Cambio di destinazione del manufatto già in consegna all’Ufficio Territoriale delle Dogane di Monopoli a sede distaccate della Pro Loco – Atto di indirizzo.</w:t>
      </w:r>
      <w:r>
        <w:br/>
      </w:r>
      <w:r>
        <w:br/>
      </w:r>
      <w:r>
        <w:rPr>
          <w:rStyle w:val="Enfasigrassetto"/>
        </w:rPr>
        <w:t>N. 221 del 15.12.2010</w:t>
      </w:r>
      <w:r>
        <w:br/>
        <w:t>OGGETTO: Modifica atto di Giunta nr. 178/2010: “Programma triennale del fabbisogno di personale – Piano assunzioni 2010/2012.</w:t>
      </w:r>
      <w:r>
        <w:br/>
      </w:r>
      <w:r>
        <w:br/>
      </w:r>
      <w:r>
        <w:rPr>
          <w:rStyle w:val="Enfasigrassetto"/>
        </w:rPr>
        <w:t>N. 220 del 15.12.2010</w:t>
      </w:r>
      <w:r>
        <w:br/>
        <w:t>OGGETTO: Integrazione e rimodulazione degli obiettivi 2010. Area Organizzativa IV^.</w:t>
      </w:r>
      <w:r>
        <w:br/>
      </w:r>
      <w:r>
        <w:br/>
      </w:r>
      <w:r>
        <w:rPr>
          <w:rStyle w:val="Enfasigrassetto"/>
        </w:rPr>
        <w:t>N. 219 del 15.12.2010</w:t>
      </w:r>
      <w:r>
        <w:br/>
        <w:t>OGGETTO: Linee di indirizzo sulle modalità operative da attuare per il servizio di affidamento familiare.</w:t>
      </w:r>
      <w:r>
        <w:br/>
      </w:r>
      <w:r>
        <w:br/>
      </w:r>
      <w:r>
        <w:rPr>
          <w:rStyle w:val="Enfasigrassetto"/>
        </w:rPr>
        <w:t>N. 218 del 15.12.2010</w:t>
      </w:r>
      <w:r>
        <w:br/>
        <w:t xml:space="preserve">OGGETTO: Attività didattiche ed extracurriculari scuole medie inferiori. Concessione </w:t>
      </w:r>
      <w:r>
        <w:lastRenderedPageBreak/>
        <w:t>sovvenzione.</w:t>
      </w:r>
      <w:r>
        <w:br/>
      </w:r>
      <w:r>
        <w:br/>
      </w:r>
      <w:r>
        <w:rPr>
          <w:rStyle w:val="Enfasigrassetto"/>
        </w:rPr>
        <w:t>N. 217 del 15.12.2010</w:t>
      </w:r>
      <w:r>
        <w:br/>
        <w:t>OGGETTO: Rassegna Musicale CHRISTMAS SOUND. Provvedimenti.</w:t>
      </w:r>
      <w:r>
        <w:br/>
      </w:r>
      <w:r>
        <w:br/>
      </w:r>
      <w:r>
        <w:rPr>
          <w:rStyle w:val="Enfasigrassetto"/>
        </w:rPr>
        <w:t>N. 216 del 15.12.2010</w:t>
      </w:r>
      <w:r>
        <w:br/>
        <w:t>OGGETTO: Progetto igiene a domicilio per pazienti allettati. Riconoscimento contributo all’Amopuglia Onlus – Associazione Malati Oncologico Puglia – Sezione di Monopoli.</w:t>
      </w:r>
      <w:r>
        <w:br/>
      </w:r>
      <w:r>
        <w:br/>
      </w:r>
      <w:r>
        <w:rPr>
          <w:rStyle w:val="Enfasigrassetto"/>
        </w:rPr>
        <w:t>N. 215 del 15.12.2010</w:t>
      </w:r>
      <w:r>
        <w:br/>
        <w:t>OGGETTO: Piano Comunale per il diritto allo studio anno 2011. Approvazione.</w:t>
      </w:r>
      <w:r>
        <w:br/>
      </w:r>
      <w:r>
        <w:br/>
      </w:r>
      <w:r>
        <w:rPr>
          <w:rStyle w:val="Enfasigrassetto"/>
        </w:rPr>
        <w:t>N. 214 del 15.12.2010</w:t>
      </w:r>
      <w:r>
        <w:br/>
        <w:t>OGGETTO: Manifestazione cinematografica nazionale SGUARDI DI CINEMA ITALIANO denominato IL SUDESTIVAL anno 2011”. Provvedimenti.</w:t>
      </w:r>
      <w:r>
        <w:br/>
      </w:r>
      <w:r>
        <w:br/>
      </w:r>
      <w:r>
        <w:rPr>
          <w:rStyle w:val="Enfasigrassetto"/>
        </w:rPr>
        <w:t>N. 213 del 06.12.2010</w:t>
      </w:r>
      <w:r>
        <w:br/>
        <w:t>OGGETTO: Manifestazione “NATALE PER I POVERI 2010”. Associazione I.C.O.M. di Monopoli. Determinazioni.</w:t>
      </w:r>
      <w:r>
        <w:br/>
      </w:r>
      <w:r>
        <w:br/>
      </w:r>
      <w:r>
        <w:rPr>
          <w:rStyle w:val="Enfasigrassetto"/>
        </w:rPr>
        <w:t>N. 212 del 06.12.2010</w:t>
      </w:r>
      <w:r>
        <w:br/>
        <w:t>OGGETTO: Promozione territorio attraverso la partecipazione alla trasmissione televisiva “BUONVENTO” del gruppo Telenorba s.p.a..</w:t>
      </w:r>
      <w:r>
        <w:br/>
      </w:r>
      <w:r>
        <w:br/>
      </w:r>
      <w:r>
        <w:rPr>
          <w:rStyle w:val="Enfasigrassetto"/>
        </w:rPr>
        <w:t>N. 211 del 06.12.2010</w:t>
      </w:r>
      <w:r>
        <w:br/>
        <w:t>OGGETTO: Revoca Deliberazione di Giunta Comunale nr.106 del 28 settembre 2007 rubricata “FIERA DELL’ECCELLENZA” – Atto di indirizzo.</w:t>
      </w:r>
      <w:r>
        <w:br/>
      </w:r>
      <w:r>
        <w:br/>
      </w:r>
      <w:r>
        <w:rPr>
          <w:rStyle w:val="Enfasigrassetto"/>
        </w:rPr>
        <w:t>N. 210 del 06.12.2010</w:t>
      </w:r>
      <w:r>
        <w:br/>
        <w:t>OGGETTO: Progetto per la realizzazione di un percorso di autoapprendimento partecipativo per l’avvicinamento al mondo del lavoro per gli studenti delle scuole superiori denominato “My Future Lab”. Provvedimenti.</w:t>
      </w:r>
      <w:r>
        <w:br/>
      </w:r>
      <w:r>
        <w:br/>
      </w:r>
      <w:r>
        <w:rPr>
          <w:rStyle w:val="Enfasigrassetto"/>
        </w:rPr>
        <w:t>N. 209 del 06.12.2010</w:t>
      </w:r>
      <w:r>
        <w:br/>
        <w:t>OGGETTO: Istituzione Ufficio Comunale di Censimento per gli adempimenti preliminari e per lo svolgimento del 15° Censimento generale della Popolazione e delle abitazioni 2011.</w:t>
      </w:r>
      <w:r>
        <w:br/>
      </w:r>
      <w:r>
        <w:br/>
      </w:r>
      <w:r>
        <w:rPr>
          <w:rStyle w:val="Enfasigrassetto"/>
        </w:rPr>
        <w:t>N. 208 del 06.12.2010</w:t>
      </w:r>
      <w:r>
        <w:br/>
        <w:t>OGGETTO: Costituzione organismo indipendente di valutazione ai sensi dell’articolo 14 del D.Lgs. 150/2009. Modifica del Regolamento sull’Ordinamento generale degli uffici e dei servizi.</w:t>
      </w:r>
      <w:r>
        <w:br/>
      </w:r>
      <w:r>
        <w:br/>
      </w:r>
      <w:r>
        <w:rPr>
          <w:rStyle w:val="Enfasigrassetto"/>
        </w:rPr>
        <w:t>N. 207 del 06.12.2010</w:t>
      </w:r>
      <w:r>
        <w:br/>
        <w:t>OGGETTO: Acquisto di nr. 40 copie del libro “Un Angelo … All’improvviso” della scrittrice Chiara Sorino. Atto di indirizzo.</w:t>
      </w:r>
      <w:r>
        <w:br/>
      </w:r>
      <w:r>
        <w:br/>
      </w:r>
      <w:r>
        <w:rPr>
          <w:rStyle w:val="Enfasigrassetto"/>
        </w:rPr>
        <w:lastRenderedPageBreak/>
        <w:t>N. 206 del 06.12.2010</w:t>
      </w:r>
      <w:r>
        <w:br/>
        <w:t>OGGETTO: Progetto Ue x Te – A scuola d’Europa”. Adesione e riconoscimento parziale delle spese per promozione in ambito locale del progetto.</w:t>
      </w:r>
      <w:r>
        <w:br/>
      </w:r>
      <w:r>
        <w:br/>
      </w:r>
      <w:r>
        <w:rPr>
          <w:rStyle w:val="Enfasigrassetto"/>
        </w:rPr>
        <w:t>N. 205 del 01.12.2010</w:t>
      </w:r>
      <w:r>
        <w:br/>
        <w:t>OGGETTO: Lavori di completamento e costruzione canile sanitario e canile rifugio – Approvazione del progetto definitivo.</w:t>
      </w:r>
      <w:r>
        <w:br/>
      </w:r>
      <w:r>
        <w:br/>
      </w:r>
      <w:r>
        <w:rPr>
          <w:rStyle w:val="Enfasigrassetto"/>
        </w:rPr>
        <w:t>N. 204 del 01.12.2010</w:t>
      </w:r>
      <w:r>
        <w:br/>
        <w:t>OGGETTO: Festival natalizi 2010/2011 – Approvazione EVENTO “GOCCE DI NATALE” – 7 e 8 dicembre 2010.</w:t>
      </w:r>
      <w:r>
        <w:br/>
      </w:r>
      <w:r>
        <w:br/>
      </w:r>
      <w:r>
        <w:br/>
      </w:r>
      <w:proofErr w:type="gramStart"/>
      <w:r>
        <w:rPr>
          <w:rStyle w:val="Enfasigrassetto"/>
          <w:color w:val="388C0E"/>
          <w:sz w:val="27"/>
          <w:szCs w:val="27"/>
        </w:rPr>
        <w:t>Novembre</w:t>
      </w:r>
      <w:proofErr w:type="gramEnd"/>
      <w:r>
        <w:br/>
      </w:r>
      <w:r>
        <w:br/>
      </w:r>
      <w:r>
        <w:rPr>
          <w:rStyle w:val="Enfasigrassetto"/>
        </w:rPr>
        <w:t>N. 203 del 26.11.2010</w:t>
      </w:r>
      <w:r>
        <w:br/>
        <w:t>OGGETTO: D.Lgs. 12.04.2006 N. 163 e S.m.i. e D.M. del Ministero della Infrastrutture e dei Trasporti 8 giugno 2005. Adozione schemi del Programma Triennale 2011/2013 e dell’Elenco Annuale 2011. Adozione del Programma Triennale degli investimenti 2011/2013.</w:t>
      </w:r>
      <w:r>
        <w:br/>
      </w:r>
      <w:r>
        <w:br/>
      </w:r>
      <w:r>
        <w:rPr>
          <w:rStyle w:val="Enfasigrassetto"/>
        </w:rPr>
        <w:t>N. 202 del 26.11.2010</w:t>
      </w:r>
      <w:r>
        <w:br/>
        <w:t>OGGETTO: Approvazione progettualità in materia di commercio – organizzazione di un convengo sul tema della contraffazione.</w:t>
      </w:r>
      <w:r>
        <w:br/>
      </w:r>
      <w:r>
        <w:br/>
      </w:r>
      <w:r>
        <w:rPr>
          <w:rStyle w:val="Enfasigrassetto"/>
        </w:rPr>
        <w:t>N. 201 del 26.11.2010</w:t>
      </w:r>
      <w:r>
        <w:br/>
        <w:t>OGGETTO: Art. 8 del “Regolamento per la concessione di impianti sportivi e palestre scolastiche comunali” – Determinazioni.</w:t>
      </w:r>
      <w:r>
        <w:br/>
      </w:r>
      <w:r>
        <w:br/>
      </w:r>
      <w:r>
        <w:rPr>
          <w:rStyle w:val="Enfasigrassetto"/>
        </w:rPr>
        <w:t>N. 200 del 26.11.2010</w:t>
      </w:r>
      <w:r>
        <w:br/>
        <w:t>OGGETTO: Party a tutta birra 2010 – Erogazione contributo in favore dell’Ass.ne Culturale e Ricreativo QUATTRO QUARTIERI – Provvedimenti.</w:t>
      </w:r>
      <w:r>
        <w:br/>
      </w:r>
      <w:r>
        <w:br/>
      </w:r>
      <w:r>
        <w:rPr>
          <w:rStyle w:val="Enfasigrassetto"/>
        </w:rPr>
        <w:t>N. 199 del 26.11.2010</w:t>
      </w:r>
      <w:r>
        <w:br/>
        <w:t>OGGETTO: Natale Monopolitano 2010 – approvazione iniziative dell’Assessorato al Commercio.</w:t>
      </w:r>
      <w:r>
        <w:br/>
      </w:r>
      <w:r>
        <w:br/>
      </w:r>
      <w:r>
        <w:rPr>
          <w:rStyle w:val="Enfasigrassetto"/>
        </w:rPr>
        <w:t>N. 198 del 26.11.2010</w:t>
      </w:r>
      <w:r>
        <w:br/>
        <w:t>OGGETTO: Lavori di sistemazione strade e marciapiedi della Città – C.U.P. C67F06000030004. Esame ed approvazione progetto di completamento.</w:t>
      </w:r>
      <w:r>
        <w:br/>
      </w:r>
      <w:r>
        <w:br/>
      </w:r>
      <w:r>
        <w:rPr>
          <w:rStyle w:val="Enfasigrassetto"/>
        </w:rPr>
        <w:t>N. 197 del 26.11.2010</w:t>
      </w:r>
      <w:r>
        <w:br/>
        <w:t>OGGETTO: Approvazione bozza definitiva Bilancio Sociale del Comune di Monopoli. Periodo aprile 2008 – ottobre 2010.</w:t>
      </w:r>
      <w:r>
        <w:br/>
      </w:r>
      <w:r>
        <w:br/>
      </w:r>
      <w:r>
        <w:rPr>
          <w:rStyle w:val="Enfasigrassetto"/>
        </w:rPr>
        <w:t>N. 196 del 26.11.2010</w:t>
      </w:r>
      <w:r>
        <w:br/>
        <w:t>OGGETTO: Costituzione dell’Ufficio del Piano Urbanistico Generale.</w:t>
      </w:r>
      <w:r>
        <w:br/>
      </w:r>
      <w:r>
        <w:lastRenderedPageBreak/>
        <w:br/>
      </w:r>
      <w:r>
        <w:rPr>
          <w:rStyle w:val="Enfasigrassetto"/>
        </w:rPr>
        <w:t>N. 195 del 26.11.2010</w:t>
      </w:r>
      <w:r>
        <w:br/>
        <w:t>OGGETTO: Concessione di rateizzazione in 120 rate mensili al Sig. SANTOSTASI Paolo per il debito contratto nei confronti del Comune di Monopoli per mancato pagamento di canone di locazione e spese condominiali.</w:t>
      </w:r>
      <w:r>
        <w:br/>
      </w:r>
      <w:r>
        <w:br/>
      </w:r>
      <w:r>
        <w:rPr>
          <w:rStyle w:val="Enfasigrassetto"/>
        </w:rPr>
        <w:t>N. 194 del 24.11.2010</w:t>
      </w:r>
      <w:r>
        <w:br/>
        <w:t>OGGETTO: Cofinanziamento per la ristrutturazione di immobile da adibire a infrastruttura sociale nel Comune di Conversano in favore dell’Ambito territoriale di Conversano.</w:t>
      </w:r>
      <w:r>
        <w:br/>
      </w:r>
      <w:r>
        <w:br/>
      </w:r>
      <w:r>
        <w:rPr>
          <w:rStyle w:val="Enfasigrassetto"/>
        </w:rPr>
        <w:t>N. 193 del 18.11.2010</w:t>
      </w:r>
      <w:r>
        <w:br/>
        <w:t>OGGETTO: Proposta di accorpamento al IV° Circolo Didattico “CAROLINA BREGANTE” della scuola media annessa al Conservatorio “NINO ROTA”, per la costituzione di un Istituto comprensivo. Approvazione.</w:t>
      </w:r>
      <w:r>
        <w:br/>
      </w:r>
      <w:r>
        <w:br/>
      </w:r>
      <w:r>
        <w:rPr>
          <w:rStyle w:val="Enfasigrassetto"/>
        </w:rPr>
        <w:t>N. 192 del 18.11.2010</w:t>
      </w:r>
      <w:r>
        <w:br/>
        <w:t>OGGETTO: Servizio di ripristino delle condizioni di sicurezza e viabilità stradale, mediante pulitura della piattaforma stradale interessata da incidenti: interventi eseguiti in situazioni di emergenza. Integrazioni migliorative allo Schema di Convenzione – Atto di indirizzo.</w:t>
      </w:r>
      <w:r>
        <w:br/>
      </w:r>
      <w:r>
        <w:br/>
      </w:r>
      <w:r>
        <w:rPr>
          <w:rStyle w:val="Enfasigrassetto"/>
        </w:rPr>
        <w:t>N. 191 del 18.11.2010</w:t>
      </w:r>
      <w:r>
        <w:br/>
        <w:t>OGGETTO: LA CITTA’ DELLA MUSICA 2010”. Provvedimenti.</w:t>
      </w:r>
      <w:r>
        <w:br/>
      </w:r>
      <w:r>
        <w:br/>
      </w:r>
      <w:r>
        <w:rPr>
          <w:rStyle w:val="Enfasigrassetto"/>
        </w:rPr>
        <w:t>N. 190 del 18.11.2010</w:t>
      </w:r>
      <w:r>
        <w:br/>
        <w:t>OGGETTO: Progetto “Una anno al Cinema” proposto dal gestore/titolare del Cinema Etoile di Monopoli. Approvazione schema di convenzione”.</w:t>
      </w:r>
      <w:r>
        <w:br/>
      </w:r>
      <w:r>
        <w:br/>
      </w:r>
      <w:r>
        <w:rPr>
          <w:rStyle w:val="Enfasigrassetto"/>
        </w:rPr>
        <w:t>N. 189 del 18.11.2010</w:t>
      </w:r>
      <w:r>
        <w:br/>
        <w:t>OGGETTO: Nuovo Protocollo d’Intesa Comune di Monopoli/COREPLA – approvazione nuovo schema – presa d’atto.</w:t>
      </w:r>
      <w:r>
        <w:br/>
      </w:r>
      <w:r>
        <w:br/>
      </w:r>
      <w:r>
        <w:rPr>
          <w:rStyle w:val="Enfasigrassetto"/>
        </w:rPr>
        <w:t>N. 188 del 18.11.2010</w:t>
      </w:r>
      <w:r>
        <w:br/>
        <w:t>OGGETTO: Manifestazione sportiva denominata “COPPA DEL MOMDO WORD SERIES COMPETITION 2010”. Organizzata e realizzata dalla A.S.D. Ginnastica Adriatica di Monopoli. Riconoscimento contributo. Determinazioni.</w:t>
      </w:r>
      <w:r>
        <w:br/>
      </w:r>
      <w:r>
        <w:br/>
      </w:r>
      <w:r>
        <w:rPr>
          <w:rStyle w:val="Enfasigrassetto"/>
        </w:rPr>
        <w:t>N. 187 del 12.11.2010</w:t>
      </w:r>
      <w:r>
        <w:br/>
        <w:t>OGGETTO: Partecipazione all’Avviso Pubblico BA/05/2010 “Occupabilità”. Progetto di tirocini formativi.</w:t>
      </w:r>
      <w:r>
        <w:br/>
      </w:r>
      <w:r>
        <w:br/>
      </w:r>
      <w:r>
        <w:rPr>
          <w:rStyle w:val="Enfasigrassetto"/>
        </w:rPr>
        <w:t>N. 186 del 12.11.2010</w:t>
      </w:r>
      <w:r>
        <w:br/>
        <w:t>OGGETTO: Evento sportivo – Competizione Internazionale relativa alla disciplina del K-1 denominata “BLLOD SWEAT AND TEARS”. Concessione contributo – Determinazioni.</w:t>
      </w:r>
      <w:r>
        <w:br/>
      </w:r>
      <w:r>
        <w:br/>
      </w:r>
      <w:r>
        <w:rPr>
          <w:rStyle w:val="Enfasigrassetto"/>
        </w:rPr>
        <w:t>N. 185 del 12.11.2010</w:t>
      </w:r>
      <w:r>
        <w:br/>
      </w:r>
      <w:r>
        <w:lastRenderedPageBreak/>
        <w:t>OGGETTO: Giornata di fraternità degli Araldini della Regione Puglia – utilizzo Palazzetto dello Sport “A. Gentile”. Determinazioni</w:t>
      </w:r>
      <w:r>
        <w:br/>
      </w:r>
      <w:r>
        <w:br/>
      </w:r>
      <w:r>
        <w:rPr>
          <w:rStyle w:val="Enfasigrassetto"/>
        </w:rPr>
        <w:t>N. 184 del 12.11.2010</w:t>
      </w:r>
      <w:r>
        <w:br/>
        <w:t>OGGETTO: Concessione sovvenzione all’Associazione “FORMENTIS” di Monopoli, per la realizzazione del progetto “BISOGNI EDUCATIVI SPECIALI: UNA PRATICA A DOMICILIO”. Determinazioni.</w:t>
      </w:r>
      <w:r>
        <w:br/>
      </w:r>
      <w:r>
        <w:br/>
      </w:r>
      <w:r>
        <w:rPr>
          <w:rStyle w:val="Enfasigrassetto"/>
        </w:rPr>
        <w:t>N. 183 del 12.11.2010</w:t>
      </w:r>
      <w:r>
        <w:br/>
        <w:t xml:space="preserve">OGGETTO: Lotto di completamento della Scuola Materna a 3 sezioni e della Scuola Elementare in </w:t>
      </w:r>
      <w:proofErr w:type="gramStart"/>
      <w:r>
        <w:t>C.da</w:t>
      </w:r>
      <w:proofErr w:type="gramEnd"/>
      <w:r>
        <w:t xml:space="preserve"> S. Lucia. Sistemazione delle aree esterne e completamento della palestra. Approvazione progetto definitivo. CUP PROGETTO C65D07000030004 – C65F 07000260004.</w:t>
      </w:r>
      <w:r>
        <w:br/>
      </w:r>
      <w:r>
        <w:br/>
      </w:r>
      <w:r>
        <w:rPr>
          <w:rStyle w:val="Enfasigrassetto"/>
        </w:rPr>
        <w:t>N. 182 del 12.11.2010</w:t>
      </w:r>
      <w:r>
        <w:br/>
        <w:t>OGGETTO: Monopoli in Fiera – Riconoscimento qualificazione di evento culturale – Manifestazione di indirizzo.</w:t>
      </w:r>
      <w:r>
        <w:br/>
      </w:r>
      <w:r>
        <w:br/>
      </w:r>
      <w:r>
        <w:rPr>
          <w:rStyle w:val="Enfasigrassetto"/>
        </w:rPr>
        <w:t>N. 181 del 12.11.2010</w:t>
      </w:r>
      <w:r>
        <w:br/>
        <w:t>OGGETTO: Protocollo d’intesa Comune di Monopoli/CONAI con rif.to alla D.G.C. N. 74 del 17 maggio 2010 – PRESA D’ATTO DEL LAVORO DI STUDIO CONAI e atto di indirizzo.</w:t>
      </w:r>
      <w:r>
        <w:br/>
      </w:r>
      <w:r>
        <w:br/>
      </w:r>
      <w:r>
        <w:rPr>
          <w:rStyle w:val="Enfasigrassetto"/>
        </w:rPr>
        <w:t>N. 180 del 12.11.2010</w:t>
      </w:r>
      <w:r>
        <w:br/>
        <w:t>OGGETTO: Evento espositivo promosso dall’Associazione “SANTERAMO ANTICA” autunno – inverno 2010: approvazione e concessione patrocinio.</w:t>
      </w:r>
      <w:r>
        <w:br/>
      </w:r>
      <w:r>
        <w:br/>
      </w:r>
      <w:r>
        <w:br/>
      </w:r>
      <w:r>
        <w:rPr>
          <w:rStyle w:val="Enfasigrassetto"/>
          <w:color w:val="388C0E"/>
          <w:sz w:val="27"/>
          <w:szCs w:val="27"/>
        </w:rPr>
        <w:t>Ottobre</w:t>
      </w:r>
      <w:r>
        <w:br/>
      </w:r>
      <w:r>
        <w:br/>
      </w:r>
      <w:r>
        <w:rPr>
          <w:rStyle w:val="Enfasigrassetto"/>
        </w:rPr>
        <w:t>N. 179 del 28.10.2010</w:t>
      </w:r>
      <w:r>
        <w:br/>
        <w:t>OGGETTO: Realizzazione di Centro Comunale di Raccolta di rifiuti urbani e assimilati – Approvazione atti tecnici e manifestazione d’interesse.</w:t>
      </w:r>
      <w:r>
        <w:br/>
      </w:r>
      <w:r>
        <w:br/>
      </w:r>
      <w:r>
        <w:rPr>
          <w:rStyle w:val="Enfasigrassetto"/>
        </w:rPr>
        <w:t>N. 178 del 28.10.2010</w:t>
      </w:r>
      <w:r>
        <w:br/>
        <w:t>OGGETTO: Programma triennale del fabbisogno di personale: Piano assunzioni 2010/2012 – rettifica all’atto di Giunta N. 177/2010 del 26 ottobre.</w:t>
      </w:r>
      <w:r>
        <w:br/>
      </w:r>
      <w:r>
        <w:br/>
      </w:r>
      <w:r>
        <w:rPr>
          <w:rStyle w:val="Enfasigrassetto"/>
        </w:rPr>
        <w:t xml:space="preserve">N. 177 </w:t>
      </w:r>
      <w:r>
        <w:br/>
        <w:t>OGGETTO: PAOLO DAMORE</w:t>
      </w:r>
      <w:r>
        <w:br/>
      </w:r>
      <w:r>
        <w:br/>
      </w:r>
      <w:r>
        <w:rPr>
          <w:rStyle w:val="Enfasigrassetto"/>
        </w:rPr>
        <w:t>N. 176 del 26.10.2010</w:t>
      </w:r>
      <w:r>
        <w:br/>
        <w:t>OGGETTO: Affidamento in concessione gratuita per 5 anni di due locali ubicati presso il Centro Sociale sito in Via Gobetti all’Associazione ATLANTIS 27.</w:t>
      </w:r>
      <w:r>
        <w:br/>
      </w:r>
      <w:r>
        <w:br/>
      </w:r>
      <w:r>
        <w:rPr>
          <w:rStyle w:val="Enfasigrassetto"/>
        </w:rPr>
        <w:t>N. 175 del 26.10.2010</w:t>
      </w:r>
      <w:r>
        <w:br/>
        <w:t xml:space="preserve">OGGETTO: XXXI° Stagione Concertistica 2010/2011 organizzata dall’Associazione Culturale </w:t>
      </w:r>
      <w:r>
        <w:lastRenderedPageBreak/>
        <w:t>“AMICI DELLA MUSICA”. Provvedimenti.</w:t>
      </w:r>
      <w:r>
        <w:br/>
      </w:r>
      <w:r>
        <w:br/>
      </w:r>
      <w:r>
        <w:rPr>
          <w:rStyle w:val="Enfasigrassetto"/>
        </w:rPr>
        <w:t>N. 174 del 26.10.2010</w:t>
      </w:r>
      <w:r>
        <w:br/>
        <w:t>OGGETTO: Approvazione progetto relativo all’evento Acrobatica Festival e richiesta di finanziamento ai sensi della Delibera di G.R. nr. 1191 del 13.07.2009.</w:t>
      </w:r>
      <w:r>
        <w:br/>
      </w:r>
      <w:r>
        <w:br/>
      </w:r>
      <w:r>
        <w:rPr>
          <w:rStyle w:val="Enfasigrassetto"/>
        </w:rPr>
        <w:t>N. 173 del 26.10.2010</w:t>
      </w:r>
      <w:r>
        <w:br/>
        <w:t>OGGETTO: Deliberazione di G.C. nr. 125 del 29 luglio 2010. Modificazione ed integrazioni.</w:t>
      </w:r>
      <w:r>
        <w:br/>
      </w:r>
      <w:r>
        <w:br/>
      </w:r>
      <w:r>
        <w:rPr>
          <w:rStyle w:val="Enfasigrassetto"/>
        </w:rPr>
        <w:t>N. 172 del 26.10.2010</w:t>
      </w:r>
      <w:r>
        <w:br/>
        <w:t>OGGETTO: Estinzione del contratto relativo all’operazione di finanza derivata Interest Rate Swap sottoscritto con la BNL in data 3.05.2002.</w:t>
      </w:r>
      <w:r>
        <w:br/>
      </w:r>
      <w:r>
        <w:br/>
      </w:r>
      <w:r>
        <w:rPr>
          <w:rStyle w:val="Enfasigrassetto"/>
        </w:rPr>
        <w:t>N. 171 del 26.10.2010</w:t>
      </w:r>
      <w:r>
        <w:br/>
        <w:t>OGGETTO: Programma Operativo FESR 2007- 2013. Asse VII - Linea di intervento 7.2: “Piani Integrati di sviluppo urbano/sistema dei parcheggi”. Riqualificazione area “Banchina Solfatara” (codice op. FE7.200004 – CUP C62F0900019006). Sostituzione R.U.P..</w:t>
      </w:r>
      <w:r>
        <w:br/>
      </w:r>
      <w:r>
        <w:br/>
      </w:r>
      <w:r>
        <w:rPr>
          <w:rStyle w:val="Enfasigrassetto"/>
        </w:rPr>
        <w:t>N. 170 del 26.10.2010</w:t>
      </w:r>
      <w:r>
        <w:br/>
        <w:t>OGGETTO: Programma coordinato per l’attuazione del Piano Nazionale di Edilizia Abitativa di cui al D.P.C.M. 16 luglio 2009. Deliberazione della G.R. 29.09.2010, nr. 207. Approvazione schema Manifestazione di Interesse. Approvazione dell’istanza di partecipazione e della perimetrazione individuata della planimetria allegata.</w:t>
      </w:r>
      <w:r>
        <w:br/>
      </w:r>
      <w:r>
        <w:br/>
      </w:r>
      <w:r>
        <w:rPr>
          <w:rStyle w:val="Enfasigrassetto"/>
        </w:rPr>
        <w:t>N. 169 del 18.10.2010</w:t>
      </w:r>
      <w:r>
        <w:br/>
        <w:t>OGGETTO: Individuazione dei criteri per le qualificazione di manifestazione fieristica come locale (art. 4, L.R. 2/2009).</w:t>
      </w:r>
      <w:r>
        <w:br/>
      </w:r>
      <w:r>
        <w:br/>
      </w:r>
      <w:r>
        <w:rPr>
          <w:rStyle w:val="Enfasigrassetto"/>
        </w:rPr>
        <w:t>N. 168 del 18.10.2010</w:t>
      </w:r>
      <w:r>
        <w:br/>
        <w:t>OGGETTO: Approvazione progettualità in materia di comunicazione istituzionale – Organizzazione di un convegno rivolto alla cittadinanza dal titolo “LIBERA COMUNICAZIONE: FINO A CHE PUNTO?”.</w:t>
      </w:r>
      <w:r>
        <w:br/>
      </w:r>
      <w:r>
        <w:br/>
      </w:r>
      <w:r>
        <w:rPr>
          <w:rStyle w:val="Enfasigrassetto"/>
        </w:rPr>
        <w:t>N. 167 del 18.10.2010</w:t>
      </w:r>
      <w:r>
        <w:br/>
        <w:t>OGGETTO: Associazione “FOCUS EUROPE” – Laboratorio progettuale per l’integrazione europea”. Indirizzo alla adesione del Comune di Monopoli in qualità di socio ordinario.</w:t>
      </w:r>
      <w:r>
        <w:br/>
      </w:r>
      <w:r>
        <w:br/>
      </w:r>
      <w:r>
        <w:rPr>
          <w:rStyle w:val="Enfasigrassetto"/>
        </w:rPr>
        <w:t>N. 166 del 18.10.2010</w:t>
      </w:r>
      <w:r>
        <w:br/>
        <w:t>OGGETTO: Acquisto immobile attuale sede della scuola d’Infanzia “A. Dorsi”, ubicato in Monopoli alla Via Baione, angolo Viale A. Moro. Provvedimenti”.</w:t>
      </w:r>
      <w:r>
        <w:br/>
      </w:r>
      <w:r>
        <w:br/>
      </w:r>
      <w:r>
        <w:rPr>
          <w:rStyle w:val="Enfasigrassetto"/>
        </w:rPr>
        <w:t>N. 165 del 18.10.2010</w:t>
      </w:r>
      <w:r>
        <w:br/>
        <w:t xml:space="preserve">OGGETTO: P.O. 2007 – 2013. Asse VI. Linea di Intervento 6.2 – Azione </w:t>
      </w:r>
      <w:proofErr w:type="gramStart"/>
      <w:r>
        <w:t>6..</w:t>
      </w:r>
      <w:proofErr w:type="gramEnd"/>
      <w:r>
        <w:t xml:space="preserve">2.1 – DGR n. 244 del 25.02.2009. Bando per il finanziamento di “Iniziative per le infrastrutture di supporto degli insediamenti produttivi”. Approvazione del piano di gestione adeguamento alla nota della Regione </w:t>
      </w:r>
      <w:r>
        <w:lastRenderedPageBreak/>
        <w:t>Puglia – Area Politiche per lo Sviluppo, il Lavoro e l’Innovazione prot. 13245 del 9.09.2010.</w:t>
      </w:r>
      <w:r>
        <w:br/>
      </w:r>
      <w:r>
        <w:br/>
      </w:r>
      <w:r>
        <w:rPr>
          <w:rStyle w:val="Enfasigrassetto"/>
        </w:rPr>
        <w:t>N. 164 del 18.10.2010</w:t>
      </w:r>
      <w:r>
        <w:br/>
        <w:t>OGGETTO: Affidamento a soggetti terzi, con e senza finalità di lucro, del servizio di assistenza/vigilanza degli alunni delle scuole materne, elementari e medie trasporti sugli scuolabus comunali.</w:t>
      </w:r>
      <w:r>
        <w:br/>
      </w:r>
      <w:r>
        <w:br/>
      </w:r>
      <w:r>
        <w:rPr>
          <w:rStyle w:val="Enfasigrassetto"/>
        </w:rPr>
        <w:t>N. 163 del 05.10.2010</w:t>
      </w:r>
      <w:r>
        <w:br/>
        <w:t>OGGETTO: Riallocazione mercato settimanale nella sua sede ordinaria: Piazza Falcone e Borsellino, Via Togliatti, Via B.tto Croce, Via Trieste, Via Pisonio, Via Ippolito Nievo e prolungamento Via Pisonio – autorizzazione a spostamento mercato alimentare del martedì da Via Vittorio Veneto a Via prolungamento di Via Pisonio.</w:t>
      </w:r>
      <w:r>
        <w:br/>
      </w:r>
      <w:r>
        <w:br/>
      </w:r>
      <w:r>
        <w:rPr>
          <w:rStyle w:val="Enfasigrassetto"/>
        </w:rPr>
        <w:t>N. 162 del 05.10.2010</w:t>
      </w:r>
      <w:r>
        <w:br/>
        <w:t>OGGETTO: Lavori di sistemazione generale di Piazza Vittorio Emanuele II°, delle strade prospicienti e di Corso Umberto I°(1° lotto stralcio) – C.U.P. Progetto – C67H10000780004 – Approvazione progetto della fontana monumentale.</w:t>
      </w:r>
      <w:r>
        <w:br/>
      </w:r>
      <w:r>
        <w:br/>
      </w:r>
      <w:r>
        <w:rPr>
          <w:rStyle w:val="Enfasigrassetto"/>
        </w:rPr>
        <w:t>N. 161 del 05.10.2010</w:t>
      </w:r>
      <w:r>
        <w:br/>
        <w:t>OGGETTO: Bando di cofinanziamento per la diffusione di azioni finalizzate al miglioramento della qualità dell’aria nelle aree urbane ed al potenziamento del trasporto pubblico rivolto ai Comuni non rientranti nelle aree metropolitane. Approvazione del Modello POD di cui all’art. 2 del decreto di concessione del finanziamento prot. Ministero dell’Ambiente DSA-DEC-209- 000134 del 14.10.2009. Adeguamento a nota Ministero DRS- 2010-00051111 del 06.05.2010.</w:t>
      </w:r>
      <w:r>
        <w:br/>
      </w:r>
      <w:r>
        <w:br/>
      </w:r>
      <w:r>
        <w:rPr>
          <w:rStyle w:val="Enfasigrassetto"/>
        </w:rPr>
        <w:t>N. 160 del 05.10.2010</w:t>
      </w:r>
      <w:r>
        <w:br/>
        <w:t>OGGETTO: Biblioteca Comunale “Prospero Rendella” – Sezione Biblioteca dei Ragazzi. Indirizzo per affidamento temporaneo sperimentale attività laboratoriali e di promozione dei Servizi a supporto della Biblioteca, nell’ambito della gestione comunale, per acquisizione di elementi cognitivi di valutazione.</w:t>
      </w:r>
      <w:r>
        <w:br/>
      </w:r>
      <w:r>
        <w:br/>
      </w:r>
      <w:r>
        <w:rPr>
          <w:rStyle w:val="Enfasigrassetto"/>
        </w:rPr>
        <w:t>N. 159 del 05.10.2010</w:t>
      </w:r>
      <w:r>
        <w:br/>
        <w:t>OGGETTO: Servizio di Refezione Scolastica nelle scuole d’infanzia, primarie e secondarie di 1° grado del territorio comunale per gli anni scolastici 2010/2011 – 2011/2012 – 2012/2013. Atto di indirizzo.</w:t>
      </w:r>
      <w:r>
        <w:br/>
      </w:r>
      <w:r>
        <w:br/>
      </w:r>
      <w:r>
        <w:rPr>
          <w:rStyle w:val="Enfasigrassetto"/>
        </w:rPr>
        <w:t>N. 158 del 05.10.2010</w:t>
      </w:r>
      <w:r>
        <w:br/>
        <w:t>OGGETTO: Protocollo d’intesa Comune di Monopoli COREPLA – Approvazione schema – atto di indirizzo.</w:t>
      </w:r>
      <w:r>
        <w:br/>
      </w:r>
      <w:r>
        <w:br/>
      </w:r>
      <w:r>
        <w:br/>
      </w:r>
      <w:r>
        <w:rPr>
          <w:rStyle w:val="Enfasigrassetto"/>
          <w:color w:val="388C0E"/>
          <w:sz w:val="27"/>
          <w:szCs w:val="27"/>
        </w:rPr>
        <w:t>Settembre</w:t>
      </w:r>
      <w:r>
        <w:br/>
      </w:r>
      <w:r>
        <w:br/>
      </w:r>
      <w:r>
        <w:rPr>
          <w:rStyle w:val="Enfasigrassetto"/>
        </w:rPr>
        <w:t>N. 157 del 30.09.2010</w:t>
      </w:r>
      <w:r>
        <w:br/>
        <w:t xml:space="preserve">OGGETTO: Lavori di adeguamento alle norme di sicurezza, igiene ed agibilità dell’edificio </w:t>
      </w:r>
      <w:r>
        <w:lastRenderedPageBreak/>
        <w:t xml:space="preserve">scolastico sede della scuola media statale “O. Comes” in </w:t>
      </w:r>
      <w:proofErr w:type="gramStart"/>
      <w:r>
        <w:t>c.da</w:t>
      </w:r>
      <w:proofErr w:type="gramEnd"/>
      <w:r>
        <w:t xml:space="preserve"> Antonelli (lotto di completamento). Approvazione progetto esecutivo – CUP PROGETTO: C68G08000130004.</w:t>
      </w:r>
      <w:r>
        <w:br/>
      </w:r>
      <w:r>
        <w:br/>
      </w:r>
      <w:r>
        <w:rPr>
          <w:rStyle w:val="Enfasigrassetto"/>
        </w:rPr>
        <w:t>N. 156 del 30.09.2010</w:t>
      </w:r>
      <w:r>
        <w:br/>
        <w:t>OGGETTO: Programma operativo FESR 2007/2013. ASSE V – Linea di intervento 5.2: “Piano di rete ciclabile di Area Vasta. Stralcio relativo alla priorità di intervento”. Importo presunto del finanziamento €. 450.152,62. Approvazione schema di disciplinare e individuazione R.U.P.</w:t>
      </w:r>
      <w:r>
        <w:br/>
      </w:r>
      <w:r>
        <w:br/>
      </w:r>
      <w:r>
        <w:rPr>
          <w:rStyle w:val="Enfasigrassetto"/>
        </w:rPr>
        <w:t>N. 155 del 28.09.2010</w:t>
      </w:r>
      <w:r>
        <w:br/>
        <w:t>OGGETTO: Approvazione progetto per realizzazione servizio di mensa sociale a valere sul fondo U.N.R.R.A. – Anno 2010.</w:t>
      </w:r>
      <w:r>
        <w:br/>
      </w:r>
      <w:r>
        <w:br/>
      </w:r>
      <w:r>
        <w:rPr>
          <w:rStyle w:val="Enfasigrassetto"/>
        </w:rPr>
        <w:t>N. 154 del 21.09.2010</w:t>
      </w:r>
      <w:r>
        <w:br/>
        <w:t>OGGETTO: Manifestazione denominata “II^ edizione delle Paraolimpiadi della Provincia di Bari”. Realizzazione a cura dell’Agenzia di comunicazione “Effetti Collaterali” di Monopoli con le Associazioni locali e degli Istituti Scolastici. Concessione patrocinio. Determinazione.</w:t>
      </w:r>
      <w:r>
        <w:br/>
      </w:r>
      <w:r>
        <w:br/>
      </w:r>
      <w:r>
        <w:rPr>
          <w:rStyle w:val="Enfasigrassetto"/>
        </w:rPr>
        <w:t>N. 153 del 21.09.2010</w:t>
      </w:r>
      <w:r>
        <w:br/>
        <w:t>OGGETTO: Programma di Edilizia Convenzionata Pubblica – Lottizzazione località S. F.sco da Paola – Ditta “LICCI Costruzioni Edili s.r.l.” – Rinuncia al diritto di prelazione.</w:t>
      </w:r>
      <w:r>
        <w:br/>
      </w:r>
      <w:r>
        <w:br/>
      </w:r>
      <w:r>
        <w:rPr>
          <w:rStyle w:val="Enfasigrassetto"/>
        </w:rPr>
        <w:t>N. 152 del 21.09.2010</w:t>
      </w:r>
      <w:r>
        <w:br/>
        <w:t>OGGETTO: Autorizzazione comodato d’uso gratuito mezzo elettrico da utilizzare nel Cimitero della Città di Monopoli.</w:t>
      </w:r>
      <w:r>
        <w:br/>
      </w:r>
      <w:r>
        <w:br/>
      </w:r>
      <w:r>
        <w:rPr>
          <w:rStyle w:val="Enfasigrassetto"/>
        </w:rPr>
        <w:t>N. 151 del 21.09.2010</w:t>
      </w:r>
      <w:r>
        <w:br/>
        <w:t>OGGETTO: Acquisto opere editoriali per dotazione della Biblioteca Comunale “Prospero Rendella”.</w:t>
      </w:r>
      <w:r>
        <w:br/>
      </w:r>
      <w:r>
        <w:br/>
      </w:r>
      <w:r>
        <w:rPr>
          <w:rStyle w:val="Enfasigrassetto"/>
        </w:rPr>
        <w:t>N. 150 del 16.09.2010</w:t>
      </w:r>
      <w:r>
        <w:br/>
        <w:t>OGGETTO: Trasporto Scolastico – Variazione di Bilancio.</w:t>
      </w:r>
      <w:r>
        <w:br/>
      </w:r>
      <w:r>
        <w:br/>
      </w:r>
      <w:r>
        <w:rPr>
          <w:rStyle w:val="Enfasigrassetto"/>
        </w:rPr>
        <w:t>N. 149 del 15.09.2010</w:t>
      </w:r>
      <w:r>
        <w:br/>
        <w:t>OGGETTO: Affidamento a soggetti terzi, con e senza finalità di lucro, del servizio di assistenza/vigilanza dei bambini delle scuole materne trasporti sugli scuolabus comunali.</w:t>
      </w:r>
      <w:r>
        <w:br/>
      </w:r>
      <w:r>
        <w:br/>
      </w:r>
      <w:r>
        <w:rPr>
          <w:rStyle w:val="Enfasigrassetto"/>
        </w:rPr>
        <w:t>N. 148 del 15.09.2010</w:t>
      </w:r>
      <w:r>
        <w:br/>
        <w:t>OGGETTO: Manifestazione Sportiva denominata “Prove atletiche degli arbitri di basket di serie C Reg.”. in raduno a Monopoli dal 17 al 19 settembre 2010 organizzata dalla Federazione Italiana Pallacanestro – Comitato Italiano Arbitri – Commissione Regionale Puglia. Concessione patrocinio. Determinazione.</w:t>
      </w:r>
      <w:r>
        <w:br/>
      </w:r>
      <w:r>
        <w:br/>
      </w:r>
      <w:r>
        <w:rPr>
          <w:rStyle w:val="Enfasigrassetto"/>
        </w:rPr>
        <w:t>N. 147 del 15.09.2010</w:t>
      </w:r>
      <w:r>
        <w:br/>
        <w:t>OGGETTO: “Rassegna etno-folk e contaminazione in In Contrada 2010” organizzata dall’Associazione Culturale IN CONTRADA. Provvedimenti.</w:t>
      </w:r>
      <w:r>
        <w:br/>
      </w:r>
      <w:r>
        <w:lastRenderedPageBreak/>
        <w:br/>
      </w:r>
      <w:r>
        <w:rPr>
          <w:rStyle w:val="Enfasigrassetto"/>
        </w:rPr>
        <w:t>N. 146 del 15.09.2010</w:t>
      </w:r>
      <w:r>
        <w:br/>
        <w:t>OGGETTO: “Festa dei Lettori 2010”. Provvedimenti.</w:t>
      </w:r>
      <w:r>
        <w:br/>
      </w:r>
      <w:r>
        <w:br/>
      </w:r>
      <w:r>
        <w:rPr>
          <w:rStyle w:val="Enfasigrassetto"/>
        </w:rPr>
        <w:t>N. 145 del 15.09.2010</w:t>
      </w:r>
      <w:r>
        <w:br/>
        <w:t>OGGETTO: Approvazione dei criteri per l’assegnazione dei contributi libri di testo agli studenti della scuola secondaria a.s. 2010/2011- L. n. 488/98 e normativa complementare.</w:t>
      </w:r>
      <w:r>
        <w:br/>
      </w:r>
      <w:r>
        <w:br/>
      </w:r>
      <w:r>
        <w:rPr>
          <w:rStyle w:val="Enfasigrassetto"/>
        </w:rPr>
        <w:t>N. 144 del 15.09.2010</w:t>
      </w:r>
      <w:r>
        <w:br/>
        <w:t>OGGETTO: Deliberazione della G.C. nr. 89 del 7.5.2010 – Collettiva di pittura a cura del M° Armando Ostuni – Castello di Monopoli 3/28 luglio – rettifica destinatario del contributo riconosciuto.</w:t>
      </w:r>
      <w:r>
        <w:br/>
      </w:r>
      <w:r>
        <w:br/>
      </w:r>
      <w:r>
        <w:rPr>
          <w:rStyle w:val="Enfasigrassetto"/>
        </w:rPr>
        <w:t>N. 143 del 08.09.2010</w:t>
      </w:r>
      <w:r>
        <w:br/>
        <w:t>OGGETTO: Manifestazione sportiva denominata “Musica e Sport”. Organizzata e realizzata dalla ditta “STUDIO IL” di Monopoli in collaborazione con le Associazioni Sportive di Danza e Ballo presenti nel territorio, che si svolgerà in Piazza Vitt. Emanuele dal 9 al 12 settembre 2010. Concessione patrocinio e determinazioni.</w:t>
      </w:r>
      <w:r>
        <w:br/>
      </w:r>
      <w:r>
        <w:br/>
      </w:r>
      <w:r>
        <w:rPr>
          <w:rStyle w:val="Enfasigrassetto"/>
        </w:rPr>
        <w:t>N. 142 del 08.09.2010</w:t>
      </w:r>
      <w:r>
        <w:br/>
        <w:t xml:space="preserve">OGGETTO: Manifestazione Sportive. “Variazione al Piano Esecutivo di Gestione” per l’esercizio finanziario 2010. </w:t>
      </w:r>
      <w:r>
        <w:br/>
      </w:r>
      <w:r>
        <w:br/>
      </w:r>
      <w:r>
        <w:rPr>
          <w:rStyle w:val="Enfasigrassetto"/>
        </w:rPr>
        <w:t>N. 141 del 02.09.2010</w:t>
      </w:r>
      <w:r>
        <w:br/>
        <w:t>OGGETTO: Concessione contributo all’Associazione BALLROOM DANCE di Monopoli, per la realizzazione di una manifestazione. Determinazione.</w:t>
      </w:r>
      <w:r>
        <w:br/>
      </w:r>
      <w:r>
        <w:br/>
      </w:r>
      <w:r>
        <w:rPr>
          <w:rStyle w:val="Enfasigrassetto"/>
        </w:rPr>
        <w:t>N. 140 del 02.09.2010</w:t>
      </w:r>
      <w:r>
        <w:br/>
        <w:t>OGGETTO: Concessione di rateizzazione in 120 rate mensili al Sig. D.G. omissis per il debito contratto nei confronti del Comune do Monopoli per mancato pagamento di canone di locazione e tributi AQP.</w:t>
      </w:r>
      <w:r>
        <w:br/>
      </w:r>
      <w:r>
        <w:br/>
      </w:r>
      <w:r>
        <w:rPr>
          <w:rStyle w:val="Enfasigrassetto"/>
        </w:rPr>
        <w:t>N. 139 del 02.09.2010</w:t>
      </w:r>
      <w:r>
        <w:br/>
        <w:t>OGGETTO: Concessione contributo all’Ente Nazionale Sordomuti – Circolo Culturale Ricreativo E.N.S. di Monopoli per la partecipazione al torneo calcio 5 “Over 35” – 18° Edizione 2010. Determinazione.</w:t>
      </w:r>
      <w:r>
        <w:br/>
      </w:r>
      <w:r>
        <w:br/>
      </w:r>
      <w:r>
        <w:rPr>
          <w:rStyle w:val="Enfasigrassetto"/>
        </w:rPr>
        <w:t>N. 138 del 02.09.2010</w:t>
      </w:r>
      <w:r>
        <w:br/>
        <w:t>OGGETTO: Programma di Edilizia Convenzionata Pubblica – Lottizzazione località S. F.sco da Paola – Ditta “LICCI Costruzioni Edilizi s.r.l.” – Rinuncia al diritto di prestazione.</w:t>
      </w:r>
      <w:r>
        <w:br/>
      </w:r>
      <w:r>
        <w:br/>
      </w:r>
      <w:r>
        <w:rPr>
          <w:rStyle w:val="Enfasigrassetto"/>
        </w:rPr>
        <w:t>N. 137 del 02.09.2010</w:t>
      </w:r>
      <w:r>
        <w:br/>
        <w:t>OGGETTO: Servizio di emergenza sanitaria estiva. Associazione “CROCE SANTA RITA” di Monopoli. Determinazione.</w:t>
      </w:r>
      <w:r>
        <w:br/>
      </w:r>
      <w:r>
        <w:br/>
      </w:r>
      <w:r>
        <w:rPr>
          <w:rStyle w:val="Enfasigrassetto"/>
        </w:rPr>
        <w:lastRenderedPageBreak/>
        <w:t>N. 136 del 02.09.2010</w:t>
      </w:r>
      <w:r>
        <w:br/>
        <w:t>OGGETTO: Verifica dell’impianto e della regolare tenuta dello schedario informatico elettorale dal 21 gennaio al 20 luglio 2010.</w:t>
      </w:r>
      <w:r>
        <w:br/>
      </w:r>
      <w:r>
        <w:br/>
      </w:r>
      <w:r>
        <w:br/>
      </w:r>
      <w:r>
        <w:rPr>
          <w:rStyle w:val="Enfasigrassetto"/>
          <w:color w:val="388C0E"/>
          <w:sz w:val="27"/>
          <w:szCs w:val="27"/>
        </w:rPr>
        <w:t>Agosto</w:t>
      </w:r>
      <w:r>
        <w:br/>
      </w:r>
      <w:r>
        <w:br/>
      </w:r>
      <w:r>
        <w:rPr>
          <w:rStyle w:val="Enfasigrassetto"/>
        </w:rPr>
        <w:t>N. 135 del 04.08.2010</w:t>
      </w:r>
      <w:r>
        <w:br/>
        <w:t>OGGETTO: Nuove disposizioni riguardanti le adozioni dei cani randagi sottoposti alla custodie del Comune.</w:t>
      </w:r>
      <w:r>
        <w:br/>
      </w:r>
      <w:r>
        <w:br/>
      </w:r>
      <w:r>
        <w:rPr>
          <w:rStyle w:val="Enfasigrassetto"/>
        </w:rPr>
        <w:t>N. 134 del 4.08.2010</w:t>
      </w:r>
      <w:r>
        <w:br/>
        <w:t>OGGETTO: Ampliamento in via sperimentale, del periodo di vigilanza della zona pedonale del Centro Storico così come previsto in D.G.C. n. 13 dell’1.08.2003; periodo 9 agosto – 5 settembre 2010.</w:t>
      </w:r>
      <w:r>
        <w:br/>
      </w:r>
      <w:r>
        <w:br/>
      </w:r>
      <w:r>
        <w:rPr>
          <w:rStyle w:val="Enfasigrassetto"/>
        </w:rPr>
        <w:t>N. 133 del 4.08.2010</w:t>
      </w:r>
      <w:r>
        <w:br/>
        <w:t xml:space="preserve">OGGETTO: Presa d’atto dell’istruttoria della procedura di gara per l’individuazione del nuovo affidatario del Servizio Igiene urbana e gestione raccolta rr.ss.uu. – proroga affidamento servizio Lombardi Ecologia s.r.l. – ATTO DI INDIRIZZO. </w:t>
      </w:r>
      <w:r>
        <w:br/>
      </w:r>
      <w:r>
        <w:br/>
      </w:r>
      <w:r>
        <w:rPr>
          <w:rStyle w:val="Enfasigrassetto"/>
        </w:rPr>
        <w:t>N. 132 del 04.08.2010</w:t>
      </w:r>
      <w:r>
        <w:br/>
        <w:t>OGGETTO: “BIOLFISH 2010 – Approvazione progetto – partecipazione a bando Regionale relativo alla misura 3.4 “Sviluppo di nuovi mercati e campagne rivole ai consumatori” – Designazione ex art. 5 del bando regionale, della “COISPA Tecnologia &amp; Ricerca” quale soggetto proponente.</w:t>
      </w:r>
      <w:r>
        <w:br/>
      </w:r>
      <w:r>
        <w:br/>
      </w:r>
      <w:r>
        <w:rPr>
          <w:rStyle w:val="Enfasigrassetto"/>
        </w:rPr>
        <w:t>N. 131 del 04.08.2010</w:t>
      </w:r>
      <w:r>
        <w:br/>
        <w:t>OGGETTO: Riordino disciplina commercio su aree pubbliche ed insediamenti fieristici – indirizzo per revoca provvedimenti non coerenti con strategia di nuova pianificazione.</w:t>
      </w:r>
      <w:r>
        <w:br/>
      </w:r>
      <w:r>
        <w:br/>
      </w:r>
      <w:r>
        <w:rPr>
          <w:rStyle w:val="Enfasigrassetto"/>
        </w:rPr>
        <w:t>N. 130 del 02.08.2010</w:t>
      </w:r>
      <w:r>
        <w:br/>
        <w:t>OGGETTO: “Piano generale di utilizzo dell’immobile denominato “Chiesa Cristo delle Zolle”. Provvedimenti.</w:t>
      </w:r>
      <w:r>
        <w:br/>
      </w:r>
      <w:r>
        <w:br/>
      </w:r>
      <w:r>
        <w:br/>
      </w:r>
      <w:proofErr w:type="gramStart"/>
      <w:r>
        <w:rPr>
          <w:rStyle w:val="Enfasigrassetto"/>
          <w:color w:val="388C0E"/>
          <w:sz w:val="27"/>
          <w:szCs w:val="27"/>
        </w:rPr>
        <w:t>Luglio</w:t>
      </w:r>
      <w:proofErr w:type="gramEnd"/>
      <w:r>
        <w:br/>
      </w:r>
      <w:r>
        <w:br/>
      </w:r>
      <w:r>
        <w:rPr>
          <w:rStyle w:val="Enfasigrassetto"/>
        </w:rPr>
        <w:t>N. 129 del 29.07.2010</w:t>
      </w:r>
      <w:r>
        <w:br/>
        <w:t>OGGETTO: Progetto PESCA TURISMO 2010.</w:t>
      </w:r>
      <w:r>
        <w:br/>
      </w:r>
      <w:r>
        <w:br/>
      </w:r>
      <w:r>
        <w:rPr>
          <w:rStyle w:val="Enfasigrassetto"/>
        </w:rPr>
        <w:t>N. 128 del 29.07.2010</w:t>
      </w:r>
      <w:r>
        <w:br/>
        <w:t>OGGETTO: Approvazione evento di rappresentanza per intitolazione Piazza Lyss e cerimonia di accoglienza autorità.</w:t>
      </w:r>
      <w:r>
        <w:br/>
      </w:r>
      <w:r>
        <w:br/>
      </w:r>
      <w:r>
        <w:rPr>
          <w:rStyle w:val="Enfasigrassetto"/>
        </w:rPr>
        <w:lastRenderedPageBreak/>
        <w:t>N. 127 del 29.07.2010</w:t>
      </w:r>
      <w:r>
        <w:br/>
        <w:t>OGGETTO: Sistemazione e recupero basolato del centro storico: lavori di completamento in Via dell’Erba e Vico Gelso.</w:t>
      </w:r>
      <w:r>
        <w:br/>
      </w:r>
      <w:r>
        <w:br/>
      </w:r>
      <w:r>
        <w:rPr>
          <w:rStyle w:val="Enfasigrassetto"/>
        </w:rPr>
        <w:t>N. 126 del 29.07.2010</w:t>
      </w:r>
      <w:r>
        <w:br/>
        <w:t>OGGETTO: Istituzione “Sportello comunale per la promozione del volontariato”. Determinazioni.</w:t>
      </w:r>
      <w:r>
        <w:br/>
      </w:r>
      <w:r>
        <w:br/>
      </w:r>
      <w:r>
        <w:rPr>
          <w:rStyle w:val="Enfasigrassetto"/>
        </w:rPr>
        <w:t>N. 125 del 29.07.2010</w:t>
      </w:r>
      <w:r>
        <w:br/>
        <w:t>OGGETTO: Erogazione di contributo per sostegno economico transitorio (max 18 mesi) in favore dei nuclei familiari occupanti la struttura comunale sita in Via Fra G. Ippolito nr. 36 per il superamento della situazione di emergenza abitativa.</w:t>
      </w:r>
      <w:r>
        <w:br/>
      </w:r>
      <w:r>
        <w:br/>
      </w:r>
      <w:r>
        <w:rPr>
          <w:rStyle w:val="Enfasigrassetto"/>
        </w:rPr>
        <w:t>N. 124 del 29.07.2010</w:t>
      </w:r>
      <w:r>
        <w:br/>
        <w:t>OGGETTO: Istituzione GAC – Approvazione protocollo d’intesa.</w:t>
      </w:r>
      <w:r>
        <w:br/>
      </w:r>
      <w:r>
        <w:br/>
      </w:r>
      <w:r>
        <w:rPr>
          <w:rStyle w:val="Enfasigrassetto"/>
        </w:rPr>
        <w:t>N. 123 del 22.07.2010</w:t>
      </w:r>
      <w:r>
        <w:br/>
        <w:t>OGGETTO: “Forum dei porti dell’Adriatico e del Mediterraneo: approvazione progetto e protocollo di intesa con i partenariato”.</w:t>
      </w:r>
      <w:r>
        <w:br/>
      </w:r>
      <w:r>
        <w:br/>
      </w:r>
      <w:r>
        <w:rPr>
          <w:rStyle w:val="Enfasigrassetto"/>
        </w:rPr>
        <w:t>N. 122 del 22.07.2010</w:t>
      </w:r>
      <w:r>
        <w:br/>
        <w:t>OGGETTO: Evento fieristico “MONOPOLI IN FIERA”: approvazione e concessione patrocinio gratuito.</w:t>
      </w:r>
      <w:r>
        <w:br/>
      </w:r>
      <w:r>
        <w:br/>
      </w:r>
      <w:r>
        <w:rPr>
          <w:rStyle w:val="Enfasigrassetto"/>
        </w:rPr>
        <w:t>N. 121 del 22.07.2010</w:t>
      </w:r>
      <w:r>
        <w:br/>
        <w:t xml:space="preserve">OGGETTO: Incarichi tecnici relativi alla realizzazione di strutture per la vendita ambulante giornaliera di prodotti ittici, militi e verdura ubicate in Piazza XX Settembre. Presa d’atto nota prot. nr. 30981 del 7.07.2010 a firma dell’Arch. Arturo Cucciolla. Atto di indirizzo. </w:t>
      </w:r>
      <w:r>
        <w:br/>
      </w:r>
      <w:r>
        <w:br/>
      </w:r>
      <w:r>
        <w:rPr>
          <w:rStyle w:val="Enfasigrassetto"/>
        </w:rPr>
        <w:t>N. 120 del 22.07.2010</w:t>
      </w:r>
      <w:r>
        <w:br/>
        <w:t xml:space="preserve">OGGETTO: Concessione contributo al IV° Circolo Didattico di Monopoli per la realizzazione del laboratorio estivo “IL RICICLO CREATIVO: MARE, NATURA, FANTASIA”. Determinazione. </w:t>
      </w:r>
      <w:r>
        <w:br/>
      </w:r>
      <w:r>
        <w:br/>
      </w:r>
      <w:r>
        <w:rPr>
          <w:rStyle w:val="Enfasigrassetto"/>
        </w:rPr>
        <w:t>N. 119 del 22.07.2010</w:t>
      </w:r>
      <w:r>
        <w:br/>
        <w:t>OGGETTO: Realizzazione di un Convegno sulle tematiche della famiglia presso il salone congressi dell’Hotel Villaggio Porto Giardino di Monopoli. Determinazione.</w:t>
      </w:r>
      <w:r>
        <w:br/>
      </w:r>
      <w:r>
        <w:br/>
      </w:r>
      <w:r>
        <w:rPr>
          <w:rStyle w:val="Enfasigrassetto"/>
        </w:rPr>
        <w:t>N. 118 del 14.07.2010</w:t>
      </w:r>
      <w:r>
        <w:br/>
        <w:t>OGGETTO: Progetto MARE SICURO 2010.</w:t>
      </w:r>
      <w:r>
        <w:br/>
      </w:r>
      <w:r>
        <w:br/>
      </w:r>
      <w:r>
        <w:rPr>
          <w:rStyle w:val="Enfasigrassetto"/>
        </w:rPr>
        <w:t>N. 117 del 14.07.2010</w:t>
      </w:r>
      <w:r>
        <w:br/>
        <w:t>OGGETTO: Evento sportivo denominato: “Notte Bianca dello Sport anno 2010” organizzato in collaborazione con le Associazioni sportive locali e realizzato dall’Amministrazione Comunale che si svolgerà dal 24 al 25 luglio 2010. Determinazioni.</w:t>
      </w:r>
      <w:r>
        <w:br/>
      </w:r>
      <w:r>
        <w:br/>
      </w:r>
      <w:r>
        <w:rPr>
          <w:rStyle w:val="Enfasigrassetto"/>
        </w:rPr>
        <w:t>N. 116 del 14.07.2010</w:t>
      </w:r>
      <w:r>
        <w:br/>
      </w:r>
      <w:r>
        <w:lastRenderedPageBreak/>
        <w:t>OGGETTO: Manifestazione sportiva denominata: “Corso Istruttori Nazionali Minibasket 1^ Anno” organizzata dalla F.I.P. e realizzata dalla Associazione dilettantistica: “I Delfini Monopoli – Centro Minibasket” che si svolgerà nel Palazzetto dello Sport. Concessione patrocinio. Determinazioni.</w:t>
      </w:r>
      <w:r>
        <w:br/>
      </w:r>
      <w:r>
        <w:br/>
      </w:r>
      <w:r>
        <w:rPr>
          <w:rStyle w:val="Enfasigrassetto"/>
        </w:rPr>
        <w:t>N. 115 del 14.07.2010</w:t>
      </w:r>
      <w:r>
        <w:br/>
        <w:t>OGGETTO: Gran Galà del Mare 2010 – Premio Costa dei Trulli – provvedimenti.</w:t>
      </w:r>
      <w:r>
        <w:br/>
      </w:r>
      <w:r>
        <w:br/>
      </w:r>
      <w:r>
        <w:rPr>
          <w:rStyle w:val="Enfasigrassetto"/>
        </w:rPr>
        <w:t>N. 114 del 05.07.2010</w:t>
      </w:r>
      <w:r>
        <w:br/>
        <w:t>OGGETTO: Accordo Quadro Manutenzione strade comunali. Approvazione elaborati di perizia tecnica – CUP Progetto: C69310000050004.</w:t>
      </w:r>
      <w:r>
        <w:br/>
      </w:r>
      <w:r>
        <w:br/>
      </w:r>
      <w:r>
        <w:rPr>
          <w:rStyle w:val="Enfasigrassetto"/>
        </w:rPr>
        <w:t>N. 113 del 05.07.2010</w:t>
      </w:r>
      <w:r>
        <w:br/>
        <w:t>OGGETTO: Istituzione nell’ambito dell’Area Organizzativa III^ - Lavori Pubblici e Manutenzione – dell’Unità di progetto settoriale denominata “Ufficio Comunale del 6° Censimento generale dell’Agricoltura” al fine di provvedere, per conto dell’ISTAT, alle operazioni del 6° Censimento Generale dell’Agricoltura inerente le aziende agricole presenti sul territorio del Comune di Monopoli.</w:t>
      </w:r>
      <w:r>
        <w:br/>
      </w:r>
      <w:r>
        <w:br/>
      </w:r>
      <w:r>
        <w:rPr>
          <w:rStyle w:val="Enfasigrassetto"/>
        </w:rPr>
        <w:t>N. 112 del 05.07.2010</w:t>
      </w:r>
      <w:r>
        <w:br/>
        <w:t>OGGETTO: “MOSTRA DELL’ARTIGIANATO 2010: patrocinio e contributo”.</w:t>
      </w:r>
      <w:r>
        <w:br/>
      </w:r>
      <w:r>
        <w:br/>
      </w:r>
      <w:r>
        <w:rPr>
          <w:rStyle w:val="Enfasigrassetto"/>
        </w:rPr>
        <w:t>N. 111 del 05.07.2010</w:t>
      </w:r>
      <w:r>
        <w:br/>
        <w:t>OGGETTO: Manifestazione “Monopoly Monopolyzza Monopoli” – approvazione concessione patrocinio.</w:t>
      </w:r>
      <w:r>
        <w:br/>
      </w:r>
      <w:r>
        <w:br/>
      </w:r>
      <w:r>
        <w:rPr>
          <w:rStyle w:val="Enfasigrassetto"/>
        </w:rPr>
        <w:t>N. 110 del 05.07.2010</w:t>
      </w:r>
      <w:r>
        <w:br/>
        <w:t>OGGETTO: Evento espositivo promosso dall’Associazione “Santeramo Antica” per l’estate 2010: approvazione e concessione patrocinio gratuito.</w:t>
      </w:r>
      <w:r>
        <w:br/>
      </w:r>
      <w:r>
        <w:br/>
      </w:r>
      <w:r>
        <w:rPr>
          <w:rStyle w:val="Enfasigrassetto"/>
        </w:rPr>
        <w:t>N. 109 del 05.07.2010</w:t>
      </w:r>
      <w:r>
        <w:br/>
        <w:t>OGGETTO: Dislocazione uffici Agenzia delle entrate e concessionario per la riscossione dei tributi minori. Locali per l’archiviazione degli atti degli uffici finanziari del Comune di Monopoli. Atto di indirizzo.</w:t>
      </w:r>
      <w:r>
        <w:br/>
      </w:r>
      <w:r>
        <w:br/>
      </w:r>
      <w:r>
        <w:br/>
      </w:r>
      <w:proofErr w:type="gramStart"/>
      <w:r>
        <w:rPr>
          <w:rStyle w:val="Enfasigrassetto"/>
          <w:color w:val="388C0E"/>
          <w:sz w:val="27"/>
          <w:szCs w:val="27"/>
        </w:rPr>
        <w:t>Giugno</w:t>
      </w:r>
      <w:proofErr w:type="gramEnd"/>
      <w:r>
        <w:br/>
      </w:r>
      <w:r>
        <w:br/>
      </w:r>
      <w:r>
        <w:rPr>
          <w:rStyle w:val="Enfasigrassetto"/>
        </w:rPr>
        <w:t>N. 108 del 29.06.2010</w:t>
      </w:r>
      <w:r>
        <w:br/>
        <w:t>OGGETTO: Affidamento concessione di costruzione e gestione impianto lampade votive presso il Cimitero Comunale. Presa d’atto definizione gara d’appalto. Autorizzazione alla proroga della gestione in corso.</w:t>
      </w:r>
      <w:r>
        <w:br/>
      </w:r>
      <w:r>
        <w:br/>
      </w:r>
      <w:r>
        <w:rPr>
          <w:rStyle w:val="Enfasigrassetto"/>
        </w:rPr>
        <w:t>N. 108 del 29.06.2010</w:t>
      </w:r>
      <w:r>
        <w:br/>
        <w:t xml:space="preserve">OGGETTO: Affidamento concessione di costruzione e gestione impianto lampade votive presso il Cimitero Comunale. Presa d’atto definizione gara d’appalto. Autorizzazione alla proroga della </w:t>
      </w:r>
      <w:r>
        <w:lastRenderedPageBreak/>
        <w:t>gestione in corso.</w:t>
      </w:r>
      <w:r>
        <w:br/>
      </w:r>
      <w:r>
        <w:br/>
      </w:r>
      <w:r>
        <w:rPr>
          <w:rStyle w:val="Enfasigrassetto"/>
        </w:rPr>
        <w:t>N. 107 del 29.06.2010</w:t>
      </w:r>
      <w:r>
        <w:br/>
        <w:t>OGGETTO: Lavori di sistemazione delle strade esterne. Progetto di completamento manutenzione straordinaria alla pavimentazione stradale della Stra Comunale “Vecchia Fasano” – CUP Progetto: C63D10000060004.</w:t>
      </w:r>
      <w:r>
        <w:br/>
      </w:r>
      <w:r>
        <w:br/>
      </w:r>
      <w:r>
        <w:rPr>
          <w:rStyle w:val="Enfasigrassetto"/>
        </w:rPr>
        <w:t>N. 106 del 25.06.2010</w:t>
      </w:r>
      <w:r>
        <w:br/>
        <w:t>OGGETTO: Lavori di adeguamento a norma Stadio Comunale “Vito Simone Veneziani”. Approvazione progetto definitivo CUP Progetto: C63E10000000004.</w:t>
      </w:r>
      <w:r>
        <w:br/>
      </w:r>
      <w:r>
        <w:br/>
      </w:r>
      <w:r>
        <w:rPr>
          <w:rStyle w:val="Enfasigrassetto"/>
        </w:rPr>
        <w:t>N. 105 del 25.06.2010</w:t>
      </w:r>
      <w:r>
        <w:br/>
        <w:t xml:space="preserve">OGGETTO: Programma Operativo FESR 2007 – 2013. ASSE II – Linea di intervento 2.3 – Adozione 2.3.5: “Sistemazione dell’alveo naturale in </w:t>
      </w:r>
      <w:proofErr w:type="gramStart"/>
      <w:r>
        <w:t>c.da</w:t>
      </w:r>
      <w:proofErr w:type="gramEnd"/>
      <w:r>
        <w:t xml:space="preserve"> S. Vincenzo”. Importo €. 1.300.000,00. Approvazione schema di disciplinare e individuazione R.U.P..</w:t>
      </w:r>
      <w:r>
        <w:br/>
      </w:r>
      <w:r>
        <w:br/>
      </w:r>
      <w:r>
        <w:rPr>
          <w:rStyle w:val="Enfasigrassetto"/>
        </w:rPr>
        <w:t>N. 104 del 25.06.2010</w:t>
      </w:r>
      <w:r>
        <w:br/>
        <w:t>OGGETTO: “Servizio di vigilanza saltuaria e teleradioallarme per diverse sedi di competenza comunale. Determinazioni.</w:t>
      </w:r>
      <w:r>
        <w:br/>
      </w:r>
      <w:r>
        <w:br/>
      </w:r>
      <w:r>
        <w:rPr>
          <w:rStyle w:val="Enfasigrassetto"/>
        </w:rPr>
        <w:t>N. 103 del 25.06.2010 1</w:t>
      </w:r>
      <w:r>
        <w:br/>
        <w:t>OGGETTO: 1^ Edizione della Manifestazione “CONTRADE IN VETRINA”.</w:t>
      </w:r>
      <w:r>
        <w:br/>
      </w:r>
      <w:r>
        <w:br/>
      </w:r>
      <w:r>
        <w:rPr>
          <w:rStyle w:val="Enfasigrassetto"/>
        </w:rPr>
        <w:t>N. 102 del 25.06.2010</w:t>
      </w:r>
      <w:r>
        <w:br/>
        <w:t>OGGETTO: Saggio di fine anno – Organizzazione a cura dell’Associazione New Fitness Club – Concessione patrocinio – Utilizzo Palazzetto dello Sport “A. Gentile” – Determinazioni.</w:t>
      </w:r>
      <w:r>
        <w:br/>
      </w:r>
      <w:r>
        <w:br/>
      </w:r>
      <w:r>
        <w:rPr>
          <w:rStyle w:val="Enfasigrassetto"/>
        </w:rPr>
        <w:t>N. 101 del 25.06.2010</w:t>
      </w:r>
      <w:r>
        <w:br/>
        <w:t>OGGETTO: Organizzazione del servizio di trasporto al mare di ragazzi diversamente abili, appartenenti a varie Associazioni di Monopoli. Determinazioni.</w:t>
      </w:r>
      <w:r>
        <w:br/>
      </w:r>
      <w:r>
        <w:br/>
      </w:r>
      <w:r>
        <w:rPr>
          <w:rStyle w:val="Enfasigrassetto"/>
        </w:rPr>
        <w:t xml:space="preserve">N. 100 del 25.06.2010 </w:t>
      </w:r>
      <w:r>
        <w:br/>
        <w:t xml:space="preserve">OGGETTO: Definizione somme non ammissibili a procedure di esecuzione ed espropriazione forzata. Secondo semestre 2010. </w:t>
      </w:r>
      <w:r>
        <w:br/>
      </w:r>
      <w:r>
        <w:br/>
      </w:r>
      <w:r>
        <w:rPr>
          <w:rStyle w:val="Enfasigrassetto"/>
        </w:rPr>
        <w:t>N. 99 del 25.06.2010</w:t>
      </w:r>
      <w:r>
        <w:br/>
        <w:t>OGGETTO: “Festeggiamenti in onore della Madonna della Madia promossi dal Comitato Festa Patria”. Provvedimenti.</w:t>
      </w:r>
      <w:r>
        <w:br/>
      </w:r>
      <w:r>
        <w:br/>
      </w:r>
      <w:r>
        <w:rPr>
          <w:rStyle w:val="Enfasigrassetto"/>
        </w:rPr>
        <w:t>N. 98 del 25.06.2010</w:t>
      </w:r>
      <w:r>
        <w:br/>
        <w:t>OGGETTO: “Animazione a cura della banda del Giubileo delle festività religiose nelle contrade di Monopoli. Provvedimenti”.</w:t>
      </w:r>
      <w:r>
        <w:br/>
      </w:r>
      <w:r>
        <w:br/>
      </w:r>
      <w:r>
        <w:rPr>
          <w:rStyle w:val="Enfasigrassetto"/>
        </w:rPr>
        <w:t>N. 97 del 25.06.2010</w:t>
      </w:r>
      <w:r>
        <w:br/>
        <w:t xml:space="preserve">OGGETTO: Collegiale Nazionale di Ginnastica Ritmica – Aerobica e raduno di Ginnastica </w:t>
      </w:r>
      <w:r>
        <w:lastRenderedPageBreak/>
        <w:t>Artistica – Ritmica dal 28 giugno al 17 Luglio 2010. Organizzazione a cura dell’A.S.D. Ginnastica Adriatica Monopoli. Concessione patrocinio – Determinazioni.</w:t>
      </w:r>
      <w:r>
        <w:br/>
      </w:r>
      <w:r>
        <w:br/>
      </w:r>
      <w:r>
        <w:rPr>
          <w:rStyle w:val="Enfasigrassetto"/>
        </w:rPr>
        <w:t>N. 96 del 25.06.2010</w:t>
      </w:r>
      <w:r>
        <w:br/>
        <w:t>OGGETTO: Convenzione tra il Comune di Monopoli e le Associazioni U.N.I.T.A.L.S.I. (Capofila), A.N.F.F.A.S. e per loro avente ad oggetto la concessione in comodato d’uso gratuito dei locali comunali ubicati in c.da S. Vincenzo, civico 213/A per lo svolgimento del progetto in rete in favore di soggetti diversabili.</w:t>
      </w:r>
      <w:r>
        <w:br/>
      </w:r>
      <w:r>
        <w:br/>
      </w:r>
      <w:r>
        <w:rPr>
          <w:rStyle w:val="Enfasigrassetto"/>
        </w:rPr>
        <w:t>N. 95 del 25.06.2010</w:t>
      </w:r>
      <w:r>
        <w:br/>
        <w:t>OGGETTO: Concessione patrocinio gratuito e sovvenzione all’Associazione “LA ZATTERA” di Monopoli, per la realizzazione della 2^ Edizione della manifestazione “MONOPOLI IN GIOCO”. Determinazione.</w:t>
      </w:r>
      <w:r>
        <w:br/>
      </w:r>
      <w:r>
        <w:br/>
      </w:r>
      <w:r>
        <w:rPr>
          <w:rStyle w:val="Enfasigrassetto"/>
        </w:rPr>
        <w:t>N. 94 del 25.06.2010</w:t>
      </w:r>
      <w:r>
        <w:br/>
        <w:t>OGGETTO: Concessione contributo all’Associazione tra bambini di Monopoli per la realizzazione del progetto Chernobyl – anno 2010. Determinazioni.</w:t>
      </w:r>
      <w:r>
        <w:br/>
      </w:r>
      <w:r>
        <w:br/>
      </w:r>
      <w:r>
        <w:rPr>
          <w:rStyle w:val="Enfasigrassetto"/>
        </w:rPr>
        <w:t>N. 93 del 25.06.2010</w:t>
      </w:r>
      <w:r>
        <w:br/>
        <w:t>OGGETTO: Concessione patrocinio gratuito e contributo all’Associazione Fede e Luce di Monopoli, per la realizzazione del campo scuola estivo 2010. Determinazione.</w:t>
      </w:r>
      <w:r>
        <w:br/>
      </w:r>
      <w:r>
        <w:br/>
      </w:r>
      <w:r>
        <w:rPr>
          <w:rStyle w:val="Enfasigrassetto"/>
        </w:rPr>
        <w:t>N. 92 del 17.06.2010</w:t>
      </w:r>
      <w:r>
        <w:br/>
        <w:t>OGGETTO: “Procedimento di approvazione del D.P.P. per la rigenerazione urbana del Comune di Monopoli – proposta di adozione al Consiglio Comunale”.</w:t>
      </w:r>
      <w:r>
        <w:br/>
      </w:r>
      <w:r>
        <w:br/>
      </w:r>
      <w:r>
        <w:rPr>
          <w:rStyle w:val="Enfasigrassetto"/>
        </w:rPr>
        <w:t>N. 91 del 16.06.2010</w:t>
      </w:r>
      <w:r>
        <w:br/>
        <w:t xml:space="preserve">OGGETTO: Art. 11, comma 10 D.P.R. nr. 465/1997 – Rinuncia per la durata del mandato della presente Amministrazione alla riclassificazione di Classe 1B del Comune di Monopoli finalizzata alla nomina del Segretario Generale. </w:t>
      </w:r>
      <w:r>
        <w:br/>
      </w:r>
      <w:r>
        <w:br/>
      </w:r>
      <w:r>
        <w:rPr>
          <w:rStyle w:val="Enfasigrassetto"/>
        </w:rPr>
        <w:t>N. 90 del 07.06.2010</w:t>
      </w:r>
      <w:r>
        <w:br/>
        <w:t>OGGETTO: Crisi pesca – richiesta al Governo Nazionale misura salvaguardia Settore Pesca – Atto di indirizzo.</w:t>
      </w:r>
      <w:r>
        <w:br/>
      </w:r>
      <w:r>
        <w:br/>
      </w:r>
      <w:r>
        <w:rPr>
          <w:rStyle w:val="Enfasigrassetto"/>
        </w:rPr>
        <w:t>N. 89 del 07.06.2010</w:t>
      </w:r>
      <w:r>
        <w:br/>
        <w:t>OGGETTO: “Approvazione Programma eventi ESTATE 2010”.</w:t>
      </w:r>
      <w:r>
        <w:br/>
      </w:r>
      <w:r>
        <w:br/>
      </w:r>
      <w:r>
        <w:rPr>
          <w:rStyle w:val="Enfasigrassetto"/>
        </w:rPr>
        <w:t>N. 88 del 07.06.2010</w:t>
      </w:r>
      <w:r>
        <w:br/>
        <w:t>OGGETTO: “Variazione di BILANCIO DI PREVISIONE per attività anno 2010”.</w:t>
      </w:r>
      <w:r>
        <w:br/>
      </w:r>
      <w:r>
        <w:br/>
      </w:r>
      <w:r>
        <w:rPr>
          <w:rStyle w:val="Enfasigrassetto"/>
        </w:rPr>
        <w:t>N. 87 del 07.06.2010</w:t>
      </w:r>
      <w:r>
        <w:br/>
        <w:t xml:space="preserve">OGGETTO: Sperimentazione dei “Fondi garanzia per il microcredito” in favore di cittadini in temporanee difficoltà economiche residenti nel Comune di Monopoli. Determinazioni. </w:t>
      </w:r>
      <w:r>
        <w:br/>
      </w:r>
      <w:r>
        <w:br/>
      </w:r>
      <w:r>
        <w:rPr>
          <w:rStyle w:val="Enfasigrassetto"/>
        </w:rPr>
        <w:lastRenderedPageBreak/>
        <w:t>N. 86 del 07.06.2010</w:t>
      </w:r>
      <w:r>
        <w:br/>
        <w:t>OGGETTO: Definizione somme non ammissibili a procedure di esecuzione ed espropriazione forzata.</w:t>
      </w:r>
      <w:r>
        <w:br/>
      </w:r>
      <w:r>
        <w:br/>
      </w:r>
      <w:r>
        <w:rPr>
          <w:rStyle w:val="Enfasigrassetto"/>
        </w:rPr>
        <w:t>N. 85 del 07.06.2010</w:t>
      </w:r>
      <w:r>
        <w:br/>
        <w:t>OGGETTO: Concessione di contributo economico straordinario per nascita trigemellare. Determinazione.</w:t>
      </w:r>
      <w:r>
        <w:br/>
      </w:r>
      <w:r>
        <w:br/>
      </w:r>
      <w:r>
        <w:rPr>
          <w:rStyle w:val="Enfasigrassetto"/>
        </w:rPr>
        <w:t>N. 84 del 07.06.2010</w:t>
      </w:r>
      <w:r>
        <w:br/>
        <w:t>OGGETTO: Concessione contributo all’Associazione C.I.A.I. di Monopoli, per la realizzazione di un corso di formazione. Determinazione.</w:t>
      </w:r>
      <w:r>
        <w:br/>
      </w:r>
      <w:r>
        <w:br/>
      </w:r>
      <w:r>
        <w:rPr>
          <w:rStyle w:val="Enfasigrassetto"/>
        </w:rPr>
        <w:t>N. 83 del 07.06.2010</w:t>
      </w:r>
      <w:r>
        <w:br/>
        <w:t>OGGETTO: Concessione sovvenzione all’AVIS, Sezione di Monopoli, per la realizzazione di una Conferenza di Medicina presso la Sala Copacabana di Monopoli. Determinazione.</w:t>
      </w:r>
      <w:r>
        <w:br/>
      </w:r>
      <w:r>
        <w:br/>
      </w:r>
      <w:r>
        <w:rPr>
          <w:rStyle w:val="Enfasigrassetto"/>
        </w:rPr>
        <w:t>N. 82 del 01.06.2010</w:t>
      </w:r>
      <w:r>
        <w:br/>
        <w:t>OGGETTO: Manifestazione sportiva denominata “II^ Edizione festival del Minibasket”. Organizzazione a cura della Società “MUSICAEVENTI” in collaborazione con il Comitato Regionale FIP (Federazione Italiana Pallacanestro). Concessione patrocinio e determinazioni.</w:t>
      </w:r>
      <w:r>
        <w:br/>
      </w:r>
      <w:r>
        <w:br/>
      </w:r>
      <w:r>
        <w:br/>
      </w:r>
      <w:proofErr w:type="gramStart"/>
      <w:r>
        <w:rPr>
          <w:rStyle w:val="Enfasigrassetto"/>
          <w:color w:val="388C0E"/>
          <w:sz w:val="27"/>
          <w:szCs w:val="27"/>
        </w:rPr>
        <w:t>Maggio</w:t>
      </w:r>
      <w:proofErr w:type="gramEnd"/>
      <w:r>
        <w:br/>
      </w:r>
      <w:r>
        <w:br/>
      </w:r>
      <w:r>
        <w:rPr>
          <w:rStyle w:val="Enfasigrassetto"/>
        </w:rPr>
        <w:t>N. 81 del 27.05.2010</w:t>
      </w:r>
      <w:r>
        <w:br/>
        <w:t>OGGETTO: Concessione contributo Convento San Francesco da Paola per i festeggiamenti in onore di San Francesco da Paola., Patrono secondario della Città di Monopoli e della gente di mare. Provvedimenti.</w:t>
      </w:r>
      <w:r>
        <w:br/>
      </w:r>
      <w:r>
        <w:br/>
      </w:r>
      <w:r>
        <w:rPr>
          <w:rStyle w:val="Enfasigrassetto"/>
        </w:rPr>
        <w:t>N. 80 del 27.05.2010</w:t>
      </w:r>
      <w:r>
        <w:br/>
        <w:t>OGGETTO: Concessione immobile ex scuola Zingarello. Atto di indirizzo.</w:t>
      </w:r>
      <w:r>
        <w:br/>
      </w:r>
      <w:r>
        <w:br/>
      </w:r>
      <w:r>
        <w:rPr>
          <w:rStyle w:val="Enfasigrassetto"/>
        </w:rPr>
        <w:t>N. 79 del 27.05.2010</w:t>
      </w:r>
      <w:r>
        <w:br/>
        <w:t>OGGETTO: “Programmazione delle azioni di marketing territoriale e di promozione dell’internazionalizzazione delle attività economiche di Monopoli per l’anno 2010.</w:t>
      </w:r>
      <w:r>
        <w:br/>
      </w:r>
      <w:r>
        <w:br/>
      </w:r>
      <w:r>
        <w:rPr>
          <w:rStyle w:val="Enfasigrassetto"/>
        </w:rPr>
        <w:t>N. 78 del 27.05.2010</w:t>
      </w:r>
      <w:r>
        <w:br/>
        <w:t>OGGETTO: “Promozione delle attività commerciali cittadine – evento “Monopoli Fashion’s Days.</w:t>
      </w:r>
      <w:r>
        <w:br/>
      </w:r>
      <w:r>
        <w:br/>
      </w:r>
      <w:r>
        <w:rPr>
          <w:rStyle w:val="Enfasigrassetto"/>
        </w:rPr>
        <w:t>N. 77 del 27.05.2010</w:t>
      </w:r>
      <w:r>
        <w:br/>
        <w:t>OGGETTO: Concessione sovvenzione3 all’Associazione “Solidarietà Missionaria” di Monopoli, per la copertura delle spese per la realizzazione di una maratona podistica che si svolgerà il giorno 6.6.2010, in occasione della terza domenica ecologica. Determinazione.</w:t>
      </w:r>
      <w:r>
        <w:br/>
      </w:r>
      <w:r>
        <w:br/>
      </w:r>
      <w:r>
        <w:rPr>
          <w:rStyle w:val="Enfasigrassetto"/>
        </w:rPr>
        <w:t>N. 76 del 27.05.2010</w:t>
      </w:r>
      <w:r>
        <w:br/>
      </w:r>
      <w:r>
        <w:lastRenderedPageBreak/>
        <w:t>OGGETTO: Manifestazione sportiva denominata “MONOPOLI VOLA “. Evento nazionale di Parapendio a motore. Organizzazione a cura della Società “MEDIACOMUNICATION” di Monopoli in collaborazione con l’Associazione “FLY ZONE) concessione patrocinio e contributo.</w:t>
      </w:r>
      <w:r>
        <w:br/>
      </w:r>
      <w:r>
        <w:br/>
      </w:r>
      <w:r>
        <w:rPr>
          <w:rStyle w:val="Enfasigrassetto"/>
        </w:rPr>
        <w:t>N. 75 del 27.05.2010</w:t>
      </w:r>
      <w:r>
        <w:br/>
        <w:t>OGGETTO: Festeggiamenti della Parrocchia Sacro Cuore – Utilizzo Palazzetto dello9 Sport “A. Gentile” – Determinazioni.</w:t>
      </w:r>
      <w:r>
        <w:br/>
      </w:r>
      <w:r>
        <w:br/>
      </w:r>
      <w:r>
        <w:rPr>
          <w:rStyle w:val="Enfasigrassetto"/>
        </w:rPr>
        <w:t>N. 74 del 17.05.2010</w:t>
      </w:r>
      <w:r>
        <w:br/>
        <w:t>OGGETTO: Protocollo ‘intesa Comune di Monopoli/CONAI – Approvazione schema – atto di indirizzo.</w:t>
      </w:r>
      <w:r>
        <w:br/>
      </w:r>
      <w:r>
        <w:br/>
      </w:r>
      <w:r>
        <w:rPr>
          <w:rStyle w:val="Enfasigrassetto"/>
        </w:rPr>
        <w:t xml:space="preserve">N. 73 del 17.05.2010 </w:t>
      </w:r>
      <w:r>
        <w:br/>
        <w:t>OGGETTO: “Prevenire e contrastare il fenomeno del bullismo e della devianza minorile. Approvazione del progetto”.</w:t>
      </w:r>
      <w:r>
        <w:br/>
      </w:r>
      <w:r>
        <w:br/>
      </w:r>
      <w:r>
        <w:rPr>
          <w:rStyle w:val="Enfasigrassetto"/>
        </w:rPr>
        <w:t xml:space="preserve">N. 72 del 17.05.2010 </w:t>
      </w:r>
      <w:r>
        <w:br/>
        <w:t>OGGETTO: “3^ Edizione Mostra Canina” – Organizzata dall’Associazione World’s Animals. Concessione patrocinio e contributo economico.</w:t>
      </w:r>
      <w:r>
        <w:br/>
      </w:r>
      <w:r>
        <w:br/>
      </w:r>
      <w:r>
        <w:rPr>
          <w:rStyle w:val="Enfasigrassetto"/>
        </w:rPr>
        <w:t>N. 71 del 17.05.2010</w:t>
      </w:r>
      <w:r>
        <w:br/>
        <w:t xml:space="preserve">OGGETTO: “WORLD SERIES COMPETITION” – prova della Coppa del Mondo di Ginnastica Aerobica – Organizzata dall’A.S.D. Ginnastica Adriatica. Concessione patrocinio e contributo economico. </w:t>
      </w:r>
      <w:r>
        <w:br/>
      </w:r>
      <w:r>
        <w:br/>
      </w:r>
      <w:r>
        <w:rPr>
          <w:rStyle w:val="Enfasigrassetto"/>
        </w:rPr>
        <w:t>N. 70 del 17.05.2010</w:t>
      </w:r>
      <w:r>
        <w:br/>
        <w:t xml:space="preserve">OGGETTO: Programma di Edilizia Convenzionata Pubblica – Lottizzazione località Marina del Mondo, Via C. Beccaria – (ex Ditta DALESSIO VITO). Proprietari i Sigg.ri FRANCO Davide e FANIZZI Cosima. Rinuncia al diritto di prelazione. </w:t>
      </w:r>
      <w:r>
        <w:br/>
      </w:r>
      <w:r>
        <w:br/>
      </w:r>
      <w:r>
        <w:rPr>
          <w:rStyle w:val="Enfasigrassetto"/>
        </w:rPr>
        <w:t>N. 69 del 17.05.2010</w:t>
      </w:r>
      <w:r>
        <w:br/>
        <w:t xml:space="preserve">OGGETTO: Programma di Edilizia Convenzionata Pubblica – Lottizzazione località Marina del Mondo, Via C. Beccaria – (ex Ditta DALESSIO Vito). Proprietario Sig. DI MUNNO Vito. Rinuncia al diritto di prelazione. </w:t>
      </w:r>
      <w:r>
        <w:br/>
      </w:r>
      <w:r>
        <w:br/>
      </w:r>
      <w:r>
        <w:rPr>
          <w:rStyle w:val="Enfasigrassetto"/>
        </w:rPr>
        <w:t>N. 68 del 06.05.2010</w:t>
      </w:r>
      <w:r>
        <w:br/>
        <w:t xml:space="preserve">OGGETTO: “Progetto per la sterilizzazione della popolazione canina”. Atto di indirizzo. </w:t>
      </w:r>
      <w:r>
        <w:br/>
      </w:r>
      <w:r>
        <w:br/>
      </w:r>
      <w:r>
        <w:rPr>
          <w:rStyle w:val="Enfasigrassetto"/>
        </w:rPr>
        <w:t>N. 67 del 06.05.2010</w:t>
      </w:r>
      <w:r>
        <w:br/>
        <w:t xml:space="preserve">OGGETTO: Programma di Edilizia Convenzionata Pubblica – Lottizzazione località </w:t>
      </w:r>
      <w:proofErr w:type="gramStart"/>
      <w:r>
        <w:t>S.Francesco</w:t>
      </w:r>
      <w:proofErr w:type="gramEnd"/>
      <w:r>
        <w:t xml:space="preserve"> da Paola – Ditta “LICCI Costruzioni Edili s.r.l.”. Rinuncia al diritto di prelazione. </w:t>
      </w:r>
      <w:r>
        <w:br/>
      </w:r>
      <w:r>
        <w:br/>
      </w:r>
      <w:r>
        <w:rPr>
          <w:rStyle w:val="Enfasigrassetto"/>
        </w:rPr>
        <w:t>N. 66 del 06.05.2010</w:t>
      </w:r>
      <w:r>
        <w:br/>
        <w:t xml:space="preserve">OGGETTO: Approvazione Piano Esecutivo di Gestione per l'anno finanziario 2010. </w:t>
      </w:r>
      <w:r>
        <w:br/>
      </w:r>
      <w:r>
        <w:br/>
      </w:r>
      <w:r>
        <w:lastRenderedPageBreak/>
        <w:br/>
      </w:r>
      <w:r>
        <w:rPr>
          <w:rStyle w:val="Enfasigrassetto"/>
          <w:color w:val="388C0E"/>
          <w:sz w:val="27"/>
          <w:szCs w:val="27"/>
        </w:rPr>
        <w:t>Aprile</w:t>
      </w:r>
      <w:r>
        <w:t xml:space="preserve"> </w:t>
      </w:r>
      <w:r>
        <w:br/>
      </w:r>
      <w:r>
        <w:br/>
      </w:r>
      <w:r>
        <w:rPr>
          <w:rStyle w:val="Enfasigrassetto"/>
        </w:rPr>
        <w:t>N. 65 del 27.04.2010</w:t>
      </w:r>
      <w:r>
        <w:br/>
        <w:t xml:space="preserve">OGGETTO: “Promozione delle attività commerciali cittadine – sfilata alta moda/sposa con tour “Miss Universe Italy Puglia”. </w:t>
      </w:r>
      <w:r>
        <w:br/>
      </w:r>
      <w:r>
        <w:br/>
      </w:r>
      <w:r>
        <w:rPr>
          <w:rStyle w:val="Enfasigrassetto"/>
        </w:rPr>
        <w:t>N. 64 del 27.04.2010</w:t>
      </w:r>
      <w:r>
        <w:br/>
        <w:t xml:space="preserve">OGGETTO: “Bando a favore dei Comuni della Regione Puglia per la realizzazione di progetti di valorizzazione e di qualificazione della rete commerciale. Modifica ed integrazione delibera di Giunta n. 37/2010. Approvazione indirizzo progettuale definitivo”. </w:t>
      </w:r>
      <w:r>
        <w:br/>
      </w:r>
      <w:r>
        <w:br/>
      </w:r>
      <w:r>
        <w:rPr>
          <w:rStyle w:val="Enfasigrassetto"/>
        </w:rPr>
        <w:t>N. 63 del 27.04.2010</w:t>
      </w:r>
      <w:r>
        <w:br/>
        <w:t xml:space="preserve">OGGETTO: Approvazione dell’inventario dei beni patrimoniali al 21.12.2009. </w:t>
      </w:r>
      <w:r>
        <w:br/>
      </w:r>
      <w:r>
        <w:br/>
      </w:r>
      <w:r>
        <w:rPr>
          <w:rStyle w:val="Enfasigrassetto"/>
        </w:rPr>
        <w:t>N. 62 del 27.04.2010</w:t>
      </w:r>
      <w:r>
        <w:br/>
        <w:t xml:space="preserve">OGGETTO: Approvazione proposta di rendiconto dell’esercizio finanziario 2009. Art. 227 D.Lgs. nr. 267/2000. </w:t>
      </w:r>
      <w:r>
        <w:br/>
      </w:r>
      <w:r>
        <w:br/>
      </w:r>
      <w:r>
        <w:rPr>
          <w:rStyle w:val="Enfasigrassetto"/>
        </w:rPr>
        <w:t>N. 61 del 27.04.2010</w:t>
      </w:r>
      <w:r>
        <w:br/>
        <w:t xml:space="preserve">OGGETTO: Programma di Edilizia Convenzionata Pubblica – Lottizzazione S. Francesco da Paola, Via V. bellini – “ex Cooperativa Edilizia Orsa Maggiore”. Proprietaria Sig.ra CORALLO Giulia. Rinuncia al diritto di prelazione. </w:t>
      </w:r>
      <w:r>
        <w:br/>
      </w:r>
      <w:r>
        <w:br/>
      </w:r>
      <w:r>
        <w:rPr>
          <w:rStyle w:val="Enfasigrassetto"/>
        </w:rPr>
        <w:t>N. 60 del 27.04.2010</w:t>
      </w:r>
      <w:r>
        <w:br/>
        <w:t xml:space="preserve">OGGETTO: Approvazione rapporto di collaborazione ex art. 9 della L.R. nr. 27/90 tra Comune di Monopoli e Associazione Pro Loco Carlo V° - Approvazione schema di convenzione. </w:t>
      </w:r>
      <w:r>
        <w:br/>
      </w:r>
      <w:r>
        <w:br/>
      </w:r>
      <w:r>
        <w:rPr>
          <w:rStyle w:val="Enfasigrassetto"/>
        </w:rPr>
        <w:t>N. 59 del 27.04.2010</w:t>
      </w:r>
      <w:r>
        <w:br/>
        <w:t xml:space="preserve">OGGETTO: Approvazione del nuovo schema di convenzione sulla disciplina dei rapporti tra il Comune di Monopoli e le Scuole Materne paritarie, in funzione dei contributi derivanti dai finanziamenti del piano di diritto allo studio della Regione Puglia. </w:t>
      </w:r>
      <w:r>
        <w:br/>
      </w:r>
      <w:r>
        <w:br/>
      </w:r>
      <w:r>
        <w:rPr>
          <w:rStyle w:val="Enfasigrassetto"/>
        </w:rPr>
        <w:t>N. 58 del 27.04.2010</w:t>
      </w:r>
      <w:r>
        <w:br/>
        <w:t xml:space="preserve">OGGETTO: Manifestazione denominata “POLISCUOLA 2010”, che avrà luogo in Piazza Vitt. Emanuele II°, nei giorni intercorrenti tra il 17 e il 23 maggio. Provvedimenti. </w:t>
      </w:r>
      <w:r>
        <w:br/>
      </w:r>
      <w:r>
        <w:br/>
      </w:r>
      <w:r>
        <w:rPr>
          <w:rStyle w:val="Enfasigrassetto"/>
        </w:rPr>
        <w:t>N. 57 del 27.04.2010</w:t>
      </w:r>
      <w:r>
        <w:br/>
        <w:t xml:space="preserve">OGGETTO: Programma di Edilizia Convenzionata Pubblica – Lottizzazione traversa di Via Arenazza – ex Impresa Allegretti &amp; Fiume Giovanni &amp; C. – Proprietario Sig. BUONANNO Paolo. Rinuncia al diritto di prelazione. </w:t>
      </w:r>
      <w:r>
        <w:br/>
      </w:r>
      <w:r>
        <w:br/>
      </w:r>
      <w:r>
        <w:rPr>
          <w:rStyle w:val="Enfasigrassetto"/>
        </w:rPr>
        <w:t>N. 56 del 14.04.2010</w:t>
      </w:r>
      <w:r>
        <w:br/>
        <w:t xml:space="preserve">OGGETTO: Programma di Edilizia Convenzionata Pubblica – Lottizazione in località San Francesco da Paola – Impresa Licci Costruzione Edili </w:t>
      </w:r>
      <w:proofErr w:type="gramStart"/>
      <w:r>
        <w:t>S.r.l..</w:t>
      </w:r>
      <w:proofErr w:type="gramEnd"/>
      <w:r>
        <w:t xml:space="preserve"> Rinuncia al diritto di prelazione. </w:t>
      </w:r>
      <w:r>
        <w:br/>
      </w:r>
      <w:r>
        <w:lastRenderedPageBreak/>
        <w:br/>
      </w:r>
      <w:r>
        <w:rPr>
          <w:rStyle w:val="Enfasigrassetto"/>
        </w:rPr>
        <w:t>N. 55 del 14.04.2010</w:t>
      </w:r>
      <w:r>
        <w:br/>
        <w:t xml:space="preserve">OGGETTO: “3° Gran Fondo Mare e Monti Monopoli” – Concessione contributo. </w:t>
      </w:r>
      <w:r>
        <w:br/>
      </w:r>
      <w:r>
        <w:br/>
      </w:r>
      <w:r>
        <w:rPr>
          <w:rStyle w:val="Enfasigrassetto"/>
        </w:rPr>
        <w:t xml:space="preserve">N. 54 del 14.04.2010 </w:t>
      </w:r>
      <w:r>
        <w:br/>
        <w:t xml:space="preserve">OGGETTO: Manifestazione sportiva denominata “Campionato Regionale di Pattinaggio corsa su strada riservato a tutte le categorie. Organizzazione a cura dell’Associazione A.S.D. Roller Team Monopoli. Concessione contributo. </w:t>
      </w:r>
      <w:r>
        <w:br/>
      </w:r>
      <w:r>
        <w:br/>
      </w:r>
      <w:r>
        <w:rPr>
          <w:rStyle w:val="Enfasigrassetto"/>
        </w:rPr>
        <w:t>N. 53 del 14.04.2010</w:t>
      </w:r>
      <w:r>
        <w:br/>
        <w:t xml:space="preserve">OGGETTO: “Adesione al PO FESR PUGLIA 2007/2013 – CIRCUITO DELLE MUSICHE”. Provvedimenti. </w:t>
      </w:r>
      <w:r>
        <w:br/>
      </w:r>
      <w:r>
        <w:br/>
      </w:r>
      <w:r>
        <w:rPr>
          <w:rStyle w:val="Enfasigrassetto"/>
        </w:rPr>
        <w:t>N. 52 del 14.04.2010</w:t>
      </w:r>
      <w:r>
        <w:br/>
        <w:t xml:space="preserve">OGGETTO: “Adesione all’iniziativa ministeriale denominata SETTIMANA DELLA CULTURA 2010”. Provvedimenti. </w:t>
      </w:r>
      <w:r>
        <w:br/>
      </w:r>
      <w:r>
        <w:br/>
      </w:r>
      <w:r>
        <w:rPr>
          <w:rStyle w:val="Enfasigrassetto"/>
        </w:rPr>
        <w:t xml:space="preserve">N. 51 del 14.04.2010 </w:t>
      </w:r>
      <w:r>
        <w:br/>
        <w:t xml:space="preserve">OGGETTO: Programma Operativo FESR 2007/2013. ASSE IV – Linea di intervento 2.3 – Azione 2.3.5: </w:t>
      </w:r>
      <w:proofErr w:type="gramStart"/>
      <w:r>
        <w:t>“ Sistemazione</w:t>
      </w:r>
      <w:proofErr w:type="gramEnd"/>
      <w:r>
        <w:t xml:space="preserve"> dell’alveo naturale in c.da S. Vincenzo. Approvazione progetto definitivo/esecutivo. Importo €. 1.300.000,00”. </w:t>
      </w:r>
      <w:r>
        <w:br/>
      </w:r>
      <w:r>
        <w:br/>
      </w:r>
      <w:r>
        <w:rPr>
          <w:rStyle w:val="Enfasigrassetto"/>
        </w:rPr>
        <w:t>N. 50 del 14.04.2010</w:t>
      </w:r>
      <w:r>
        <w:br/>
        <w:t xml:space="preserve">OGGETTO: Programma Operativo FESR 2007/2013. ASSE IV – Linea di intervento 4.2: “Opere per il completamento di palazzo Martinelli” – II° stralcio. Approvazione progetto esecutivo. Importo €. 1.436.000,00. </w:t>
      </w:r>
      <w:r>
        <w:br/>
      </w:r>
      <w:r>
        <w:br/>
      </w:r>
      <w:r>
        <w:rPr>
          <w:rStyle w:val="Enfasigrassetto"/>
        </w:rPr>
        <w:t>N. 49 del 14.04.2010</w:t>
      </w:r>
      <w:r>
        <w:br/>
        <w:t>OGGETTO: Concessione sovvenzione all’Avis Sezione di Monopoli per la realizzazione di una iniziativa per il Carnevale 2010 con gli anziani del centro sociale. Determinazione.</w:t>
      </w:r>
      <w:r>
        <w:br/>
      </w:r>
      <w:r>
        <w:br/>
      </w:r>
      <w:r>
        <w:rPr>
          <w:rStyle w:val="Enfasigrassetto"/>
        </w:rPr>
        <w:t>N. 48 del 07.04.2010</w:t>
      </w:r>
      <w:r>
        <w:br/>
        <w:t>OGGETTO: Acquisto arredi scolastici. Ripartizione della somma disponibile tra le istituzioni scolastiche di competenza dell’Amministrazione comunale. Atto indirizzo.</w:t>
      </w:r>
      <w:r>
        <w:br/>
      </w:r>
      <w:r>
        <w:br/>
      </w:r>
      <w:r>
        <w:rPr>
          <w:rStyle w:val="Enfasigrassetto"/>
        </w:rPr>
        <w:t>N. 47 del 07.04.2010</w:t>
      </w:r>
      <w:r>
        <w:br/>
        <w:t>OGGETTO: Programma operativo FESR 2007 – 2013. ASSE VII – Linea di intervento 7.2: Riqualificazione area “Banchina Solfatara”. Approvazione progetto esecutivo. Importo €. 1.000.000,00.</w:t>
      </w:r>
      <w:r>
        <w:br/>
      </w:r>
      <w:r>
        <w:br/>
      </w:r>
      <w:r>
        <w:rPr>
          <w:rStyle w:val="Enfasigrassetto"/>
        </w:rPr>
        <w:t>N. 46 del 07.04.2010</w:t>
      </w:r>
      <w:r>
        <w:br/>
        <w:t>OGGETTO: Programma operativo FESR 2007 – 2013. Asse IV – Linea di intervento 4.1: “Infrastrutture, promozione e valorizzazione dell’economia turistica”. Lavori di sistemazione e messa in sicurezza del tratto costiero da Porta Vecchia a Porto Rosso. Approvazione progetto definitivo/esecutivo. Importo €. 584.000,00.</w:t>
      </w:r>
      <w:r>
        <w:br/>
      </w:r>
      <w:r>
        <w:lastRenderedPageBreak/>
        <w:br/>
      </w:r>
      <w:r>
        <w:rPr>
          <w:rStyle w:val="Enfasigrassetto"/>
        </w:rPr>
        <w:t>N. 45 del 07.04.2010</w:t>
      </w:r>
      <w:r>
        <w:br/>
        <w:t>OGGETTO: Concessione all’Associazione Calcio Monopoli s.r.l. – mediante stipula di apposita Convenzione – dell’uso dello Stadio “Vito Simone Veneziani”., dell’edificio ex palestra di Via Togliatti e del Campo “C”. Approvazione schema di convenzione.</w:t>
      </w:r>
      <w:r>
        <w:br/>
      </w:r>
      <w:r>
        <w:br/>
      </w:r>
      <w:r>
        <w:rPr>
          <w:rStyle w:val="Enfasigrassetto"/>
        </w:rPr>
        <w:t>N. 44 del 07.04.2010</w:t>
      </w:r>
      <w:r>
        <w:br/>
        <w:t xml:space="preserve">OGGETTO: Linee guida per l’attuazione di misure di contrasto alla povertà a favore di persone e nuclei familiari che versano in stato di bisogno. </w:t>
      </w:r>
      <w:r>
        <w:br/>
      </w:r>
      <w:r>
        <w:br/>
      </w:r>
      <w:r>
        <w:rPr>
          <w:rStyle w:val="Enfasigrassetto"/>
        </w:rPr>
        <w:t>N. 43 del 07.04.2010</w:t>
      </w:r>
      <w:r>
        <w:br/>
        <w:t>OGGETTO: Organizzazione soggiorni e cure termali per anziani. Anno 2010. Atto di indirizzo.</w:t>
      </w:r>
      <w:r>
        <w:br/>
      </w:r>
      <w:r>
        <w:br/>
      </w:r>
      <w:r>
        <w:rPr>
          <w:rStyle w:val="Enfasigrassetto"/>
        </w:rPr>
        <w:t>N. 42 del 07.04.2010</w:t>
      </w:r>
      <w:r>
        <w:br/>
        <w:t>OGGETTO: Programma operativo FESR 2007 – 2013. ASSE VII – Linea di intervento 7.2: “Piani integrati di sviluppo urbano/sistema dei parcheggi”. Riqualificazione area “Banchina Solfatara”. Approvazione schema di disciplinare e individuazione R.U.P..</w:t>
      </w:r>
      <w:r>
        <w:br/>
      </w:r>
      <w:r>
        <w:br/>
      </w:r>
      <w:r>
        <w:rPr>
          <w:rStyle w:val="Enfasigrassetto"/>
        </w:rPr>
        <w:t>N. 41 del 07.04.2010</w:t>
      </w:r>
      <w:r>
        <w:br/>
        <w:t>OGGETTO: Programma di edilizia convenzionata pubblica – Lottizzazione in località San Francesco da Paola – Impresa Consoli Edilizia s.r.l. – Rinuncia al diritto di prelazione.</w:t>
      </w:r>
      <w:r>
        <w:br/>
      </w:r>
      <w:r>
        <w:br/>
      </w:r>
      <w:r>
        <w:rPr>
          <w:rStyle w:val="Enfasigrassetto"/>
        </w:rPr>
        <w:t>N. 40 del 07.04.2010</w:t>
      </w:r>
      <w:r>
        <w:br/>
        <w:t>OGGETTO: Adozione piano di utilizzo degli immobili comunali per l’anno 2010. Art. 3 del Regolamento Comunale per la gestione del patrimonio.</w:t>
      </w:r>
      <w:r>
        <w:br/>
      </w:r>
      <w:r>
        <w:br/>
      </w:r>
      <w:r>
        <w:br/>
      </w:r>
      <w:proofErr w:type="gramStart"/>
      <w:r>
        <w:rPr>
          <w:rStyle w:val="Enfasigrassetto"/>
          <w:color w:val="388C0E"/>
          <w:sz w:val="27"/>
          <w:szCs w:val="27"/>
        </w:rPr>
        <w:t>Marzo</w:t>
      </w:r>
      <w:proofErr w:type="gramEnd"/>
      <w:r>
        <w:br/>
      </w:r>
      <w:r>
        <w:br/>
      </w:r>
      <w:r>
        <w:rPr>
          <w:rStyle w:val="Enfasigrassetto"/>
        </w:rPr>
        <w:t>N. 39 del 23.03.2010</w:t>
      </w:r>
      <w:r>
        <w:br/>
        <w:t>OGGETTO: “XXIII^ Edizione della Sacra Rappresentazione Vivente della Passione e Morte di Cristo proposta dall’Associazione Culturale GRUPPO CORTEO STORICO in occasione della celebrazione religiosa della Santa Pasqua”. Provvedimenti.</w:t>
      </w:r>
      <w:r>
        <w:br/>
      </w:r>
      <w:r>
        <w:br/>
      </w:r>
      <w:r>
        <w:rPr>
          <w:rStyle w:val="Enfasigrassetto"/>
        </w:rPr>
        <w:t>N. 38 del 16.03.2010</w:t>
      </w:r>
      <w:r>
        <w:br/>
        <w:t>OGGETTO: Conferimento incarico a professionista esperto del settore per predisposizione di un piano di razionalizzazione dell’attuale servizio di trasporto scolastico. Atto di indirizzo.</w:t>
      </w:r>
      <w:r>
        <w:br/>
      </w:r>
      <w:r>
        <w:br/>
      </w:r>
      <w:r>
        <w:rPr>
          <w:rStyle w:val="Enfasigrassetto"/>
        </w:rPr>
        <w:t>N. 37 del 16.03.2010</w:t>
      </w:r>
      <w:r>
        <w:br/>
        <w:t>OGGETTO: Bando a favore dei Comuni della Regione Puglia per la realizzazione di progetti di valorizzazione e di qualificazione della rete commerciale. Adesione del Comune di Monopoli – Atto di indirizzo.</w:t>
      </w:r>
      <w:r>
        <w:br/>
      </w:r>
      <w:r>
        <w:br/>
      </w:r>
      <w:r>
        <w:rPr>
          <w:rStyle w:val="Enfasigrassetto"/>
        </w:rPr>
        <w:t>N. 36 del 16.03.2010</w:t>
      </w:r>
      <w:r>
        <w:br/>
        <w:t xml:space="preserve">OGGETTO: Programma Operativo FESR 2007 – 2013. ASSE IV – linea di intervento 4.1: </w:t>
      </w:r>
      <w:r>
        <w:lastRenderedPageBreak/>
        <w:t>“Infrastrutture, promozione e valorizzazione dell’economia turistica”. Importo del finanziamento €. 884.000,00 – Approvazione schema di disciplinare e individuazione R.U.P.</w:t>
      </w:r>
      <w:r>
        <w:br/>
      </w:r>
      <w:r>
        <w:br/>
      </w:r>
      <w:r>
        <w:rPr>
          <w:rStyle w:val="Enfasigrassetto"/>
        </w:rPr>
        <w:t>N. 35 del 16.03.2010</w:t>
      </w:r>
      <w:r>
        <w:br/>
        <w:t>OGGETTO: Programma di Edilizia Convenzionata Pubblica – Lottizzazione in località S. Francesco da Paola – Impresa “Licci Costruzioni Edili s.r.l.”. Rinunzia al diritto di prelazione.</w:t>
      </w:r>
      <w:r>
        <w:br/>
      </w:r>
      <w:r>
        <w:br/>
      </w:r>
      <w:r>
        <w:rPr>
          <w:rStyle w:val="Enfasigrassetto"/>
        </w:rPr>
        <w:t>N. 34 del 16.03.2010</w:t>
      </w:r>
      <w:r>
        <w:br/>
        <w:t>OGGETTO: Pubblicazione a cura della Casa Editrice Art Stampa 2002 di Convertino Stefano &amp; C. S.a.s. del libro intitolato “Monopoli, ti ricordi. Immagini e Storia nel Novecento”, del Prof. Stafano CARBONARA. Provvedimenti.</w:t>
      </w:r>
      <w:r>
        <w:br/>
      </w:r>
      <w:r>
        <w:br/>
      </w:r>
      <w:r>
        <w:rPr>
          <w:rStyle w:val="Enfasigrassetto"/>
        </w:rPr>
        <w:t>N. 33 del 16.03.2010</w:t>
      </w:r>
      <w:r>
        <w:br/>
        <w:t>OGGETTO: Servizio trasporto scolastico. Permuta degli scuolabus tg. BA 615815 e BA D99563, immatricolati rispettivamente negli anni 1980 e 1993, non altrettanti nuovi di fabbrica ed omologati sin dall’origine per il trasporto di persone.</w:t>
      </w:r>
      <w:r>
        <w:br/>
      </w:r>
      <w:r>
        <w:br/>
      </w:r>
      <w:r>
        <w:rPr>
          <w:rStyle w:val="Enfasigrassetto"/>
        </w:rPr>
        <w:t>N. 32 del 16.03.2010</w:t>
      </w:r>
      <w:r>
        <w:br/>
        <w:t>OGGETTO: Potenziamento strutture di Polizia Locale per l’anno 2010 – Accesso ai contributi regionali ex L.R. n. 61/1980 – Approvazione Relazione Tecnica e richiesta accesso ai contributi regionali.</w:t>
      </w:r>
      <w:r>
        <w:br/>
      </w:r>
      <w:r>
        <w:br/>
      </w:r>
      <w:r>
        <w:rPr>
          <w:rStyle w:val="Enfasigrassetto"/>
        </w:rPr>
        <w:t>N. 31 del 08.03.2010</w:t>
      </w:r>
      <w:r>
        <w:br/>
        <w:t>OGGETTO: Elezioni Regionali del 28 e 29 marzo 2010 – Disciplina affissioni murali per la propaganda elettorale. Ripartizione ed assegnazione degli spazi destinati all’affissione del materiale di propaganda da parte di coloro che partecipano DIRETTAMENTE ed INDIRETTAMENTE alla competizione elettorale.</w:t>
      </w:r>
      <w:r>
        <w:br/>
      </w:r>
      <w:r>
        <w:br/>
      </w:r>
      <w:r>
        <w:rPr>
          <w:rStyle w:val="Enfasigrassetto"/>
        </w:rPr>
        <w:t>N. 30 del 01.03.2010</w:t>
      </w:r>
      <w:r>
        <w:br/>
        <w:t>OGGETTO: Servizio di Refezione Scolastica nelle scuole d’infanzia e primarie del territorio comunale. Atto di indirizzo.</w:t>
      </w:r>
      <w:r>
        <w:br/>
      </w:r>
      <w:r>
        <w:br/>
      </w:r>
      <w:r>
        <w:rPr>
          <w:rStyle w:val="Enfasigrassetto"/>
        </w:rPr>
        <w:t>N. 29 del 01.03.2010</w:t>
      </w:r>
      <w:r>
        <w:br/>
        <w:t xml:space="preserve">OGGETTO: </w:t>
      </w:r>
      <w:proofErr w:type="gramStart"/>
      <w:r>
        <w:t>Domenica</w:t>
      </w:r>
      <w:proofErr w:type="gramEnd"/>
      <w:r>
        <w:t xml:space="preserve"> ecologica in bici – D.G.C. n. 11 dell’11.02.2010 – delimitazione sperimentale di areea pedonale – sostituzione della data del 2 maggio 2010 con la data del 9 maggio 2010.</w:t>
      </w:r>
      <w:r>
        <w:br/>
      </w:r>
      <w:r>
        <w:br/>
      </w:r>
      <w:r>
        <w:rPr>
          <w:rStyle w:val="Enfasigrassetto"/>
        </w:rPr>
        <w:t>N. 28 del 01.03.2010</w:t>
      </w:r>
      <w:r>
        <w:br/>
        <w:t>OGGETTO: Progetto EDUCAMARE 1^ EDIZIONE 2009/2010 – “La Terra gioca con il Mare”. Individuazione personaggi sportivi quali testimonial pubblicitari.</w:t>
      </w:r>
      <w:r>
        <w:br/>
      </w:r>
      <w:r>
        <w:br/>
      </w:r>
      <w:r>
        <w:rPr>
          <w:rStyle w:val="Enfasigrassetto"/>
        </w:rPr>
        <w:t>N. 27 del 01.03.2010</w:t>
      </w:r>
      <w:r>
        <w:br/>
        <w:t>OGGETTO: Presa d’atto della perimetrazione del rischio idraulico del territorio comunale di Monopoli.</w:t>
      </w:r>
      <w:r>
        <w:br/>
      </w:r>
      <w:r>
        <w:br/>
      </w:r>
      <w:r>
        <w:rPr>
          <w:rStyle w:val="Enfasigrassetto"/>
        </w:rPr>
        <w:lastRenderedPageBreak/>
        <w:t>N. 26 del 01.03.2010</w:t>
      </w:r>
      <w:r>
        <w:br/>
        <w:t>OGGETTO: Contenzioso in materia di lavoro promosso dai Ricorsi ex artt. 669 bis, nonché 700 c.p.c. – Approvazione schema di transazione.</w:t>
      </w:r>
      <w:r>
        <w:br/>
      </w:r>
      <w:r>
        <w:br/>
      </w:r>
      <w:r>
        <w:rPr>
          <w:rStyle w:val="Enfasigrassetto"/>
        </w:rPr>
        <w:t>N. 25 del 01.03.2010</w:t>
      </w:r>
      <w:r>
        <w:br/>
        <w:t>OGGETTO: Elezioni Regionali del 28 e 29 marzo 2010 – Disciplina affissioni murali per la propaganda elettorale. Determinazione numero spazi ed individuazione della loro ubicazione.</w:t>
      </w:r>
      <w:r>
        <w:br/>
      </w:r>
      <w:r>
        <w:br/>
      </w:r>
      <w:r>
        <w:rPr>
          <w:rStyle w:val="Enfasigrassetto"/>
        </w:rPr>
        <w:t>N. 24 del 01.03.2010</w:t>
      </w:r>
      <w:r>
        <w:br/>
        <w:t>OGGETTO: Concessione sovvenzione all’Associazione “Centro Arcobaleno” di Monopoli, per la copertura delle spese di acquisto di nuove attrezzature tecniche necessarie per il potenziamento del laboratorio multimediale per disabili. Determinazioni.</w:t>
      </w:r>
      <w:r>
        <w:br/>
      </w:r>
      <w:r>
        <w:br/>
      </w:r>
      <w:r>
        <w:rPr>
          <w:rStyle w:val="Enfasigrassetto"/>
        </w:rPr>
        <w:t>N. 23 del 01.03.2010</w:t>
      </w:r>
      <w:r>
        <w:br/>
        <w:t>OGGETTO: Progetto Orienteering Monopoli. Realizzazione a cura dell’Associazione “Quattro Quartieri” in collaborazione con la “Park World Tour Italia”.</w:t>
      </w:r>
      <w:r>
        <w:br/>
      </w:r>
      <w:r>
        <w:br/>
      </w:r>
      <w:r>
        <w:rPr>
          <w:rStyle w:val="Enfasigrassetto"/>
        </w:rPr>
        <w:t>N. 22 del 01.03.2010</w:t>
      </w:r>
      <w:r>
        <w:br/>
        <w:t>OGGETTO: Programma di Edilizia Convenzionata Pubblica – Lottizzazione Via Lorenzetti – (già Cooperativa Edilizia Adriatica a r.l.). Proprietari Sigg. Spinosa Vincenzo e Decosimo Giuseppina. Rinunzia al diritto di prelazione.</w:t>
      </w:r>
      <w:r>
        <w:br/>
      </w:r>
      <w:r>
        <w:br/>
      </w:r>
      <w:r>
        <w:br/>
      </w:r>
      <w:proofErr w:type="gramStart"/>
      <w:r>
        <w:rPr>
          <w:rStyle w:val="Enfasigrassetto"/>
          <w:color w:val="388C0E"/>
          <w:sz w:val="27"/>
          <w:szCs w:val="27"/>
        </w:rPr>
        <w:t>Febbraio</w:t>
      </w:r>
      <w:proofErr w:type="gramEnd"/>
      <w:r>
        <w:br/>
      </w:r>
      <w:r>
        <w:br/>
      </w:r>
      <w:r>
        <w:rPr>
          <w:rStyle w:val="Enfasigrassetto"/>
        </w:rPr>
        <w:t>N. 21 del 18.02.2010</w:t>
      </w:r>
      <w:r>
        <w:br/>
        <w:t>OGGETTO: Avviso pubblico per il finanziamento di studi di fattibilità per la progettazione dei Piani Territoriali dei Tempi e degli Spazi nelle città pugliesi. Atto di indirizzo.</w:t>
      </w:r>
      <w:r>
        <w:br/>
      </w:r>
      <w:r>
        <w:br/>
      </w:r>
      <w:r>
        <w:rPr>
          <w:rStyle w:val="Enfasigrassetto"/>
        </w:rPr>
        <w:t>N. 20 del 18.02.2010</w:t>
      </w:r>
      <w:r>
        <w:br/>
        <w:t>OGGETTO: Nomina COMMISSIONE COMUNALE PER IL PAESAGGIO.</w:t>
      </w:r>
      <w:r>
        <w:br/>
      </w:r>
      <w:r>
        <w:br/>
      </w:r>
      <w:r>
        <w:rPr>
          <w:rStyle w:val="Enfasigrassetto"/>
        </w:rPr>
        <w:t>N. 19 del 11.02.2010</w:t>
      </w:r>
      <w:r>
        <w:br/>
        <w:t>OGGETTO: Bando di cofinanziamento per la diffusione di azioni finalizzate al miglioramento della qualità dell’aria nelle aree urbane ed al potenziamento del trasporto pubblico rivolto ai Comuni non rientranti nelle aree metropolitane. Approvazione del Modello POD di cui all’art. 2 del decreto di concessione del finanziamento prot. Ministero dell’Ambiente DSA-DEC-2009-000134 del 14.10.2009.</w:t>
      </w:r>
      <w:r>
        <w:br/>
      </w:r>
      <w:r>
        <w:br/>
      </w:r>
      <w:r>
        <w:rPr>
          <w:rStyle w:val="Enfasigrassetto"/>
        </w:rPr>
        <w:t>N. 18 del 11.02.2010</w:t>
      </w:r>
      <w:r>
        <w:br/>
        <w:t>OGGETTO: Programma Operativo FESR 2007-2013 – Asse IV – Linea di intervento 4.2. “Tutela, valorizzazione e gestione del patrimonio culturale. Opere per il completamento di Palazzo Martinelli: II° stralcio €. 1.436.000,00. Approvazione schema di disciplinare. Individuazione del RUP. Indicazione indirizzo operativo.</w:t>
      </w:r>
      <w:r>
        <w:br/>
      </w:r>
      <w:r>
        <w:br/>
      </w:r>
      <w:r>
        <w:rPr>
          <w:rStyle w:val="Enfasigrassetto"/>
        </w:rPr>
        <w:lastRenderedPageBreak/>
        <w:t>N. 17 del 11.02.2010</w:t>
      </w:r>
      <w:r>
        <w:br/>
        <w:t>OGGETTO: Approvazione proposta di BILANCIO DI PREVISIONE 2010.</w:t>
      </w:r>
      <w:r>
        <w:br/>
      </w:r>
      <w:r>
        <w:br/>
      </w:r>
      <w:r>
        <w:rPr>
          <w:rStyle w:val="Enfasigrassetto"/>
        </w:rPr>
        <w:t>N. 16 dell'11.02.2010</w:t>
      </w:r>
      <w:r>
        <w:br/>
        <w:t>OGGETTO: Approvazione di proposte di nuove disposizioni regolamentari in materia di entrate tributarie.</w:t>
      </w:r>
      <w:r>
        <w:br/>
      </w:r>
      <w:r>
        <w:br/>
      </w:r>
      <w:r>
        <w:rPr>
          <w:rStyle w:val="Enfasigrassetto"/>
        </w:rPr>
        <w:t>N. 15 dell'11.02.2010</w:t>
      </w:r>
      <w:r>
        <w:br/>
        <w:t xml:space="preserve">OGGETTO: Adozione piano </w:t>
      </w:r>
      <w:proofErr w:type="gramStart"/>
      <w:r>
        <w:t>delle alienazione</w:t>
      </w:r>
      <w:proofErr w:type="gramEnd"/>
      <w:r>
        <w:t xml:space="preserve"> e valorizzazioni immobiliari 2010/2012. Art. 58 D.L. 112/2008.</w:t>
      </w:r>
      <w:r>
        <w:br/>
      </w:r>
      <w:r>
        <w:br/>
      </w:r>
      <w:r>
        <w:rPr>
          <w:rStyle w:val="Enfasigrassetto"/>
        </w:rPr>
        <w:t>N. 14 del 11.02.2010</w:t>
      </w:r>
      <w:r>
        <w:br/>
        <w:t>OGGETTO: Determinazione delle aliquote di imposte e tasse comunali per l’Esercizio Finanziario 2010.</w:t>
      </w:r>
      <w:r>
        <w:br/>
      </w:r>
      <w:r>
        <w:br/>
      </w:r>
      <w:r>
        <w:rPr>
          <w:rStyle w:val="Enfasigrassetto"/>
        </w:rPr>
        <w:t>N. 13 del 11.02.2010</w:t>
      </w:r>
      <w:r>
        <w:br/>
        <w:t>OGGETTO: Determinazione delle tariffe dei Servizi Pubblici Comunali per l’Esercizio Finanziario 2010. Individuazione del tasso di copertura del costo dei servizi a domanda individuale.</w:t>
      </w:r>
      <w:r>
        <w:br/>
      </w:r>
      <w:r>
        <w:br/>
      </w:r>
      <w:r>
        <w:rPr>
          <w:rStyle w:val="Enfasigrassetto"/>
        </w:rPr>
        <w:t>N. 12 del 11.02.2010</w:t>
      </w:r>
      <w:r>
        <w:br/>
        <w:t>OGGETTO: Bilancio 2010 – Determinazione ex legge nr. 131/83 della quantità, qualità e costo di aree e fabbricati da cedere per destinazione E.R.P. e attività produttive.</w:t>
      </w:r>
      <w:r>
        <w:br/>
      </w:r>
      <w:r>
        <w:br/>
      </w:r>
      <w:r>
        <w:rPr>
          <w:rStyle w:val="Enfasigrassetto"/>
        </w:rPr>
        <w:t>N. 11 del 11.02.2010</w:t>
      </w:r>
      <w:r>
        <w:br/>
        <w:t xml:space="preserve">OGGETTO: </w:t>
      </w:r>
      <w:proofErr w:type="gramStart"/>
      <w:r>
        <w:t>Domenica</w:t>
      </w:r>
      <w:proofErr w:type="gramEnd"/>
      <w:r>
        <w:t xml:space="preserve"> ecologica in bici – 21 marzo, 2 maggio e 6 giugno 2010 – delimitazione sperimentale di area pedonale.</w:t>
      </w:r>
      <w:r>
        <w:br/>
      </w:r>
      <w:r>
        <w:br/>
      </w:r>
      <w:r>
        <w:rPr>
          <w:rStyle w:val="Enfasigrassetto"/>
        </w:rPr>
        <w:t>N. 10 del 11.02.2010</w:t>
      </w:r>
      <w:r>
        <w:br/>
        <w:t>OGGETTO: Bando per l’incentivazione di intervento di recupero delle facciate di edifici ricadenti nel Centro Storico (Delib. C.C. nr. 94/2005) – Scorrimento graduatoria.</w:t>
      </w:r>
      <w:r>
        <w:br/>
      </w:r>
      <w:r>
        <w:br/>
      </w:r>
      <w:r>
        <w:rPr>
          <w:rStyle w:val="Enfasigrassetto"/>
        </w:rPr>
        <w:t>N. 09 del 11.02.2010</w:t>
      </w:r>
      <w:r>
        <w:br/>
        <w:t>OGGETTO: Istituzione del premio letterario per l’infanzia, Città di Monopoli, “Germogli di Carta”.</w:t>
      </w:r>
      <w:r>
        <w:br/>
      </w:r>
      <w:r>
        <w:br/>
      </w:r>
      <w:r>
        <w:rPr>
          <w:rStyle w:val="Enfasigrassetto"/>
        </w:rPr>
        <w:t>N. 08 del 11.02.2010</w:t>
      </w:r>
      <w:r>
        <w:br/>
        <w:t>OGGETTO: Indirizzo per destinazione di utilizzo ambienti del Castello Carlo V° (piano banchina) ed immobile sito a piano terra del Palazzo Rendella (zona archeologica).</w:t>
      </w:r>
      <w:r>
        <w:br/>
      </w:r>
      <w:r>
        <w:br/>
      </w:r>
      <w:r>
        <w:rPr>
          <w:rStyle w:val="Enfasigrassetto"/>
        </w:rPr>
        <w:t>N. 07 del 11.02.2010</w:t>
      </w:r>
      <w:r>
        <w:br/>
        <w:t>OGGETTO: Approvazione iniziative inerenti il Carnevale dei Bambini 2010.</w:t>
      </w:r>
      <w:r>
        <w:br/>
      </w:r>
      <w:r>
        <w:br/>
      </w:r>
      <w:r>
        <w:br/>
      </w:r>
      <w:r>
        <w:rPr>
          <w:rStyle w:val="Enfasigrassetto"/>
          <w:color w:val="388C0E"/>
          <w:sz w:val="27"/>
          <w:szCs w:val="27"/>
        </w:rPr>
        <w:t>Gennaio</w:t>
      </w:r>
      <w:r>
        <w:br/>
      </w:r>
      <w:r>
        <w:br/>
      </w:r>
      <w:r>
        <w:rPr>
          <w:rStyle w:val="Enfasigrassetto"/>
        </w:rPr>
        <w:t>N. 06 del 29.01.2010</w:t>
      </w:r>
      <w:r>
        <w:br/>
      </w:r>
      <w:r>
        <w:lastRenderedPageBreak/>
        <w:t>OGGETTO: Verifica dell’impianto e della regolare tenuta dello schedario elettorale dal 21 luglio 2009 al 20.01.2010. Art. 6 T.U. 20 marzo 1967, nr. 223.</w:t>
      </w:r>
      <w:r>
        <w:br/>
      </w:r>
      <w:r>
        <w:br/>
      </w:r>
      <w:r>
        <w:rPr>
          <w:rStyle w:val="Enfasigrassetto"/>
        </w:rPr>
        <w:t>N. 05 del 29.01.2010</w:t>
      </w:r>
      <w:r>
        <w:br/>
        <w:t>OGGETTO: Destinazione proventi delle sanzioni amm.ve per violazioni al C.S. art. 208 – anno 2010.</w:t>
      </w:r>
      <w:r>
        <w:br/>
      </w:r>
      <w:r>
        <w:br/>
      </w:r>
      <w:r>
        <w:rPr>
          <w:rStyle w:val="Enfasigrassetto"/>
        </w:rPr>
        <w:t>N. 04 del 29.01.2010</w:t>
      </w:r>
      <w:r>
        <w:br/>
        <w:t>OGGETTO: P.d.L. Ditta Dalessio Vito e Ippolito Angelina – costruzione centro di quartiere in Via Arenazza, rinuncia dell’esercizio, da parte del Comune, del diritto di prelazione per vendita o locazione di immobili. (P. 9192/07).</w:t>
      </w:r>
      <w:r>
        <w:br/>
      </w:r>
      <w:r>
        <w:br/>
      </w:r>
      <w:r>
        <w:rPr>
          <w:rStyle w:val="Enfasigrassetto"/>
        </w:rPr>
        <w:t>N. 03 del 29.01.2010</w:t>
      </w:r>
      <w:r>
        <w:br/>
        <w:t xml:space="preserve">OGGETTO: P.d.L. Ditta Rotondo Angelo – costruzione centro di quartiere in </w:t>
      </w:r>
      <w:proofErr w:type="gramStart"/>
      <w:r>
        <w:t>C.da</w:t>
      </w:r>
      <w:proofErr w:type="gramEnd"/>
      <w:r>
        <w:t xml:space="preserve"> L’Assunta, rinuncia dell’esercizio, da parte del Comune, del diritto di prelazione per vendita o locazione di immobili. (P. 16744).</w:t>
      </w:r>
      <w:r>
        <w:br/>
      </w:r>
      <w:r>
        <w:br/>
      </w:r>
      <w:r>
        <w:rPr>
          <w:rStyle w:val="Enfasigrassetto"/>
        </w:rPr>
        <w:t>N. 02 del 29.01.2010</w:t>
      </w:r>
      <w:r>
        <w:br/>
        <w:t>OGGETTO: P.d.L. Ditta Dalessio Vito – costruzione centro di quartiere in Via Fra G. Ippolito, rinuncia dell’esercizio, da parte del Comune del diritto di prelazione per vendita o locazione di immobili (P. 16715 – 16804 – 97/</w:t>
      </w:r>
      <w:proofErr w:type="gramStart"/>
      <w:r>
        <w:t>2008 .</w:t>
      </w:r>
      <w:proofErr w:type="gramEnd"/>
      <w:r>
        <w:t xml:space="preserve"> pdc).</w:t>
      </w:r>
      <w:r>
        <w:br/>
      </w:r>
      <w:r>
        <w:br/>
      </w:r>
      <w:r>
        <w:rPr>
          <w:rStyle w:val="Enfasigrassetto"/>
        </w:rPr>
        <w:t>N. 01 del 19.01.2010</w:t>
      </w:r>
      <w:r>
        <w:br/>
        <w:t xml:space="preserve">OGGETTO: Fornitura in opera di essenze arboree, arbustive e tappeti erbosi per la riqualificazione dell’area a verde in Via </w:t>
      </w:r>
      <w:proofErr w:type="gramStart"/>
      <w:r>
        <w:t>A.Pesce</w:t>
      </w:r>
      <w:proofErr w:type="gramEnd"/>
      <w:r>
        <w:t xml:space="preserve"> ang. Via A. Moro. Approvazione foglio patti e condizioni.</w:t>
      </w:r>
    </w:p>
    <w:p w:rsidR="00AF1898" w:rsidRDefault="00AF1898" w:rsidP="006C6346">
      <w:bookmarkStart w:id="0" w:name="_GoBack"/>
      <w:bookmarkEnd w:id="0"/>
    </w:p>
    <w:tbl>
      <w:tblPr>
        <w:tblW w:w="5000" w:type="pct"/>
        <w:jc w:val="center"/>
        <w:tblCellSpacing w:w="0" w:type="dxa"/>
        <w:tblCellMar>
          <w:left w:w="0" w:type="dxa"/>
          <w:right w:w="0" w:type="dxa"/>
        </w:tblCellMar>
        <w:tblLook w:val="04A0" w:firstRow="1" w:lastRow="0" w:firstColumn="1" w:lastColumn="0" w:noHBand="0" w:noVBand="1"/>
      </w:tblPr>
      <w:tblGrid>
        <w:gridCol w:w="3212"/>
        <w:gridCol w:w="3213"/>
        <w:gridCol w:w="3213"/>
      </w:tblGrid>
      <w:tr w:rsidR="006C6346" w:rsidRPr="006C6346" w:rsidTr="001006F5">
        <w:trPr>
          <w:tblCellSpacing w:w="0" w:type="dxa"/>
          <w:jc w:val="center"/>
        </w:trPr>
        <w:tc>
          <w:tcPr>
            <w:tcW w:w="0" w:type="auto"/>
            <w:vAlign w:val="center"/>
          </w:tcPr>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c>
          <w:tcPr>
            <w:tcW w:w="0" w:type="auto"/>
          </w:tcPr>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c>
          <w:tcPr>
            <w:tcW w:w="0" w:type="auto"/>
            <w:vAlign w:val="center"/>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r w:rsidR="006C6346" w:rsidRPr="006C6346" w:rsidTr="006C6346">
        <w:trPr>
          <w:tblCellSpacing w:w="0" w:type="dxa"/>
          <w:jc w:val="center"/>
        </w:trPr>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bl>
    <w:p w:rsidR="006C6346" w:rsidRPr="006C6346" w:rsidRDefault="006C6346" w:rsidP="00AF1898">
      <w:pPr>
        <w:tabs>
          <w:tab w:val="left" w:pos="9638"/>
        </w:tabs>
      </w:pPr>
    </w:p>
    <w:sectPr w:rsidR="006C6346" w:rsidRPr="006C6346">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783" w:rsidRDefault="00634783" w:rsidP="00EA7E7D">
      <w:pPr>
        <w:spacing w:after="0" w:line="240" w:lineRule="auto"/>
      </w:pPr>
      <w:r>
        <w:separator/>
      </w:r>
    </w:p>
  </w:endnote>
  <w:endnote w:type="continuationSeparator" w:id="0">
    <w:p w:rsidR="00634783" w:rsidRDefault="00634783"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783" w:rsidRDefault="00634783" w:rsidP="00EA7E7D">
      <w:pPr>
        <w:spacing w:after="0" w:line="240" w:lineRule="auto"/>
      </w:pPr>
      <w:r>
        <w:separator/>
      </w:r>
    </w:p>
  </w:footnote>
  <w:footnote w:type="continuationSeparator" w:id="0">
    <w:p w:rsidR="00634783" w:rsidRDefault="00634783"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w:t>
    </w:r>
    <w:r w:rsidR="00032A69">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032A69"/>
    <w:rsid w:val="00052B75"/>
    <w:rsid w:val="000A5F36"/>
    <w:rsid w:val="001006F5"/>
    <w:rsid w:val="006161FB"/>
    <w:rsid w:val="00634783"/>
    <w:rsid w:val="006756C3"/>
    <w:rsid w:val="006870B5"/>
    <w:rsid w:val="006C6346"/>
    <w:rsid w:val="00833865"/>
    <w:rsid w:val="008A6902"/>
    <w:rsid w:val="00AF1898"/>
    <w:rsid w:val="00B731B6"/>
    <w:rsid w:val="00CC0532"/>
    <w:rsid w:val="00DA30D2"/>
    <w:rsid w:val="00DF67ED"/>
    <w:rsid w:val="00E405C0"/>
    <w:rsid w:val="00EA7E7D"/>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E24B9"/>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 w:type="character" w:styleId="Enfasicorsivo">
    <w:name w:val="Emphasis"/>
    <w:basedOn w:val="Carpredefinitoparagrafo"/>
    <w:uiPriority w:val="20"/>
    <w:qFormat/>
    <w:rsid w:val="006C6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502">
      <w:bodyDiv w:val="1"/>
      <w:marLeft w:val="0"/>
      <w:marRight w:val="0"/>
      <w:marTop w:val="0"/>
      <w:marBottom w:val="0"/>
      <w:divBdr>
        <w:top w:val="none" w:sz="0" w:space="0" w:color="auto"/>
        <w:left w:val="none" w:sz="0" w:space="0" w:color="auto"/>
        <w:bottom w:val="none" w:sz="0" w:space="0" w:color="auto"/>
        <w:right w:val="none" w:sz="0" w:space="0" w:color="auto"/>
      </w:divBdr>
      <w:divsChild>
        <w:div w:id="733897334">
          <w:marLeft w:val="0"/>
          <w:marRight w:val="0"/>
          <w:marTop w:val="0"/>
          <w:marBottom w:val="0"/>
          <w:divBdr>
            <w:top w:val="none" w:sz="0" w:space="0" w:color="auto"/>
            <w:left w:val="none" w:sz="0" w:space="0" w:color="auto"/>
            <w:bottom w:val="none" w:sz="0" w:space="0" w:color="auto"/>
            <w:right w:val="none" w:sz="0" w:space="0" w:color="auto"/>
          </w:divBdr>
          <w:divsChild>
            <w:div w:id="19173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5530">
      <w:bodyDiv w:val="1"/>
      <w:marLeft w:val="0"/>
      <w:marRight w:val="0"/>
      <w:marTop w:val="0"/>
      <w:marBottom w:val="0"/>
      <w:divBdr>
        <w:top w:val="none" w:sz="0" w:space="0" w:color="auto"/>
        <w:left w:val="none" w:sz="0" w:space="0" w:color="auto"/>
        <w:bottom w:val="none" w:sz="0" w:space="0" w:color="auto"/>
        <w:right w:val="none" w:sz="0" w:space="0" w:color="auto"/>
      </w:divBdr>
      <w:divsChild>
        <w:div w:id="2085300255">
          <w:marLeft w:val="0"/>
          <w:marRight w:val="0"/>
          <w:marTop w:val="0"/>
          <w:marBottom w:val="0"/>
          <w:divBdr>
            <w:top w:val="none" w:sz="0" w:space="0" w:color="auto"/>
            <w:left w:val="none" w:sz="0" w:space="0" w:color="auto"/>
            <w:bottom w:val="none" w:sz="0" w:space="0" w:color="auto"/>
            <w:right w:val="none" w:sz="0" w:space="0" w:color="auto"/>
          </w:divBdr>
          <w:divsChild>
            <w:div w:id="1457484064">
              <w:marLeft w:val="0"/>
              <w:marRight w:val="0"/>
              <w:marTop w:val="0"/>
              <w:marBottom w:val="0"/>
              <w:divBdr>
                <w:top w:val="none" w:sz="0" w:space="0" w:color="auto"/>
                <w:left w:val="none" w:sz="0" w:space="0" w:color="auto"/>
                <w:bottom w:val="none" w:sz="0" w:space="0" w:color="auto"/>
                <w:right w:val="none" w:sz="0" w:space="0" w:color="auto"/>
              </w:divBdr>
              <w:divsChild>
                <w:div w:id="8297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0671">
      <w:bodyDiv w:val="1"/>
      <w:marLeft w:val="0"/>
      <w:marRight w:val="0"/>
      <w:marTop w:val="0"/>
      <w:marBottom w:val="0"/>
      <w:divBdr>
        <w:top w:val="none" w:sz="0" w:space="0" w:color="auto"/>
        <w:left w:val="none" w:sz="0" w:space="0" w:color="auto"/>
        <w:bottom w:val="none" w:sz="0" w:space="0" w:color="auto"/>
        <w:right w:val="none" w:sz="0" w:space="0" w:color="auto"/>
      </w:divBdr>
      <w:divsChild>
        <w:div w:id="1434353068">
          <w:marLeft w:val="0"/>
          <w:marRight w:val="0"/>
          <w:marTop w:val="0"/>
          <w:marBottom w:val="0"/>
          <w:divBdr>
            <w:top w:val="none" w:sz="0" w:space="0" w:color="auto"/>
            <w:left w:val="none" w:sz="0" w:space="0" w:color="auto"/>
            <w:bottom w:val="none" w:sz="0" w:space="0" w:color="auto"/>
            <w:right w:val="none" w:sz="0" w:space="0" w:color="auto"/>
          </w:divBdr>
          <w:divsChild>
            <w:div w:id="1761098188">
              <w:marLeft w:val="0"/>
              <w:marRight w:val="0"/>
              <w:marTop w:val="0"/>
              <w:marBottom w:val="0"/>
              <w:divBdr>
                <w:top w:val="none" w:sz="0" w:space="0" w:color="auto"/>
                <w:left w:val="none" w:sz="0" w:space="0" w:color="auto"/>
                <w:bottom w:val="none" w:sz="0" w:space="0" w:color="auto"/>
                <w:right w:val="none" w:sz="0" w:space="0" w:color="auto"/>
              </w:divBdr>
            </w:div>
          </w:divsChild>
        </w:div>
        <w:div w:id="1279606311">
          <w:marLeft w:val="0"/>
          <w:marRight w:val="0"/>
          <w:marTop w:val="0"/>
          <w:marBottom w:val="0"/>
          <w:divBdr>
            <w:top w:val="none" w:sz="0" w:space="0" w:color="auto"/>
            <w:left w:val="none" w:sz="0" w:space="0" w:color="auto"/>
            <w:bottom w:val="none" w:sz="0" w:space="0" w:color="auto"/>
            <w:right w:val="none" w:sz="0" w:space="0" w:color="auto"/>
          </w:divBdr>
        </w:div>
      </w:divsChild>
    </w:div>
    <w:div w:id="386491291">
      <w:bodyDiv w:val="1"/>
      <w:marLeft w:val="0"/>
      <w:marRight w:val="0"/>
      <w:marTop w:val="0"/>
      <w:marBottom w:val="0"/>
      <w:divBdr>
        <w:top w:val="none" w:sz="0" w:space="0" w:color="auto"/>
        <w:left w:val="none" w:sz="0" w:space="0" w:color="auto"/>
        <w:bottom w:val="none" w:sz="0" w:space="0" w:color="auto"/>
        <w:right w:val="none" w:sz="0" w:space="0" w:color="auto"/>
      </w:divBdr>
      <w:divsChild>
        <w:div w:id="125004564">
          <w:marLeft w:val="0"/>
          <w:marRight w:val="0"/>
          <w:marTop w:val="0"/>
          <w:marBottom w:val="0"/>
          <w:divBdr>
            <w:top w:val="none" w:sz="0" w:space="0" w:color="auto"/>
            <w:left w:val="none" w:sz="0" w:space="0" w:color="auto"/>
            <w:bottom w:val="none" w:sz="0" w:space="0" w:color="auto"/>
            <w:right w:val="none" w:sz="0" w:space="0" w:color="auto"/>
          </w:divBdr>
          <w:divsChild>
            <w:div w:id="1707485827">
              <w:marLeft w:val="0"/>
              <w:marRight w:val="0"/>
              <w:marTop w:val="0"/>
              <w:marBottom w:val="0"/>
              <w:divBdr>
                <w:top w:val="none" w:sz="0" w:space="0" w:color="auto"/>
                <w:left w:val="none" w:sz="0" w:space="0" w:color="auto"/>
                <w:bottom w:val="none" w:sz="0" w:space="0" w:color="auto"/>
                <w:right w:val="none" w:sz="0" w:space="0" w:color="auto"/>
              </w:divBdr>
            </w:div>
          </w:divsChild>
        </w:div>
        <w:div w:id="637346116">
          <w:marLeft w:val="0"/>
          <w:marRight w:val="0"/>
          <w:marTop w:val="0"/>
          <w:marBottom w:val="0"/>
          <w:divBdr>
            <w:top w:val="none" w:sz="0" w:space="0" w:color="auto"/>
            <w:left w:val="none" w:sz="0" w:space="0" w:color="auto"/>
            <w:bottom w:val="none" w:sz="0" w:space="0" w:color="auto"/>
            <w:right w:val="none" w:sz="0" w:space="0" w:color="auto"/>
          </w:divBdr>
        </w:div>
      </w:divsChild>
    </w:div>
    <w:div w:id="524826557">
      <w:bodyDiv w:val="1"/>
      <w:marLeft w:val="0"/>
      <w:marRight w:val="0"/>
      <w:marTop w:val="0"/>
      <w:marBottom w:val="0"/>
      <w:divBdr>
        <w:top w:val="none" w:sz="0" w:space="0" w:color="auto"/>
        <w:left w:val="none" w:sz="0" w:space="0" w:color="auto"/>
        <w:bottom w:val="none" w:sz="0" w:space="0" w:color="auto"/>
        <w:right w:val="none" w:sz="0" w:space="0" w:color="auto"/>
      </w:divBdr>
      <w:divsChild>
        <w:div w:id="283316833">
          <w:marLeft w:val="0"/>
          <w:marRight w:val="0"/>
          <w:marTop w:val="0"/>
          <w:marBottom w:val="0"/>
          <w:divBdr>
            <w:top w:val="none" w:sz="0" w:space="0" w:color="auto"/>
            <w:left w:val="none" w:sz="0" w:space="0" w:color="auto"/>
            <w:bottom w:val="none" w:sz="0" w:space="0" w:color="auto"/>
            <w:right w:val="none" w:sz="0" w:space="0" w:color="auto"/>
          </w:divBdr>
          <w:divsChild>
            <w:div w:id="141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4036">
      <w:bodyDiv w:val="1"/>
      <w:marLeft w:val="0"/>
      <w:marRight w:val="0"/>
      <w:marTop w:val="0"/>
      <w:marBottom w:val="0"/>
      <w:divBdr>
        <w:top w:val="none" w:sz="0" w:space="0" w:color="auto"/>
        <w:left w:val="none" w:sz="0" w:space="0" w:color="auto"/>
        <w:bottom w:val="none" w:sz="0" w:space="0" w:color="auto"/>
        <w:right w:val="none" w:sz="0" w:space="0" w:color="auto"/>
      </w:divBdr>
    </w:div>
    <w:div w:id="890119089">
      <w:bodyDiv w:val="1"/>
      <w:marLeft w:val="0"/>
      <w:marRight w:val="0"/>
      <w:marTop w:val="0"/>
      <w:marBottom w:val="0"/>
      <w:divBdr>
        <w:top w:val="none" w:sz="0" w:space="0" w:color="auto"/>
        <w:left w:val="none" w:sz="0" w:space="0" w:color="auto"/>
        <w:bottom w:val="none" w:sz="0" w:space="0" w:color="auto"/>
        <w:right w:val="none" w:sz="0" w:space="0" w:color="auto"/>
      </w:divBdr>
      <w:divsChild>
        <w:div w:id="4325392">
          <w:marLeft w:val="0"/>
          <w:marRight w:val="0"/>
          <w:marTop w:val="0"/>
          <w:marBottom w:val="0"/>
          <w:divBdr>
            <w:top w:val="none" w:sz="0" w:space="0" w:color="auto"/>
            <w:left w:val="none" w:sz="0" w:space="0" w:color="auto"/>
            <w:bottom w:val="none" w:sz="0" w:space="0" w:color="auto"/>
            <w:right w:val="none" w:sz="0" w:space="0" w:color="auto"/>
          </w:divBdr>
          <w:divsChild>
            <w:div w:id="1873805926">
              <w:marLeft w:val="0"/>
              <w:marRight w:val="0"/>
              <w:marTop w:val="0"/>
              <w:marBottom w:val="0"/>
              <w:divBdr>
                <w:top w:val="none" w:sz="0" w:space="0" w:color="auto"/>
                <w:left w:val="none" w:sz="0" w:space="0" w:color="auto"/>
                <w:bottom w:val="none" w:sz="0" w:space="0" w:color="auto"/>
                <w:right w:val="none" w:sz="0" w:space="0" w:color="auto"/>
              </w:divBdr>
            </w:div>
          </w:divsChild>
        </w:div>
        <w:div w:id="976763661">
          <w:marLeft w:val="0"/>
          <w:marRight w:val="0"/>
          <w:marTop w:val="0"/>
          <w:marBottom w:val="0"/>
          <w:divBdr>
            <w:top w:val="none" w:sz="0" w:space="0" w:color="auto"/>
            <w:left w:val="none" w:sz="0" w:space="0" w:color="auto"/>
            <w:bottom w:val="none" w:sz="0" w:space="0" w:color="auto"/>
            <w:right w:val="none" w:sz="0" w:space="0" w:color="auto"/>
          </w:divBdr>
        </w:div>
      </w:divsChild>
    </w:div>
    <w:div w:id="902176176">
      <w:bodyDiv w:val="1"/>
      <w:marLeft w:val="0"/>
      <w:marRight w:val="0"/>
      <w:marTop w:val="0"/>
      <w:marBottom w:val="0"/>
      <w:divBdr>
        <w:top w:val="none" w:sz="0" w:space="0" w:color="auto"/>
        <w:left w:val="none" w:sz="0" w:space="0" w:color="auto"/>
        <w:bottom w:val="none" w:sz="0" w:space="0" w:color="auto"/>
        <w:right w:val="none" w:sz="0" w:space="0" w:color="auto"/>
      </w:divBdr>
      <w:divsChild>
        <w:div w:id="1733843295">
          <w:marLeft w:val="0"/>
          <w:marRight w:val="0"/>
          <w:marTop w:val="0"/>
          <w:marBottom w:val="0"/>
          <w:divBdr>
            <w:top w:val="none" w:sz="0" w:space="0" w:color="auto"/>
            <w:left w:val="none" w:sz="0" w:space="0" w:color="auto"/>
            <w:bottom w:val="none" w:sz="0" w:space="0" w:color="auto"/>
            <w:right w:val="none" w:sz="0" w:space="0" w:color="auto"/>
          </w:divBdr>
          <w:divsChild>
            <w:div w:id="12130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4307">
      <w:bodyDiv w:val="1"/>
      <w:marLeft w:val="0"/>
      <w:marRight w:val="0"/>
      <w:marTop w:val="0"/>
      <w:marBottom w:val="0"/>
      <w:divBdr>
        <w:top w:val="none" w:sz="0" w:space="0" w:color="auto"/>
        <w:left w:val="none" w:sz="0" w:space="0" w:color="auto"/>
        <w:bottom w:val="none" w:sz="0" w:space="0" w:color="auto"/>
        <w:right w:val="none" w:sz="0" w:space="0" w:color="auto"/>
      </w:divBdr>
      <w:divsChild>
        <w:div w:id="1330720346">
          <w:marLeft w:val="0"/>
          <w:marRight w:val="0"/>
          <w:marTop w:val="0"/>
          <w:marBottom w:val="0"/>
          <w:divBdr>
            <w:top w:val="none" w:sz="0" w:space="0" w:color="auto"/>
            <w:left w:val="none" w:sz="0" w:space="0" w:color="auto"/>
            <w:bottom w:val="none" w:sz="0" w:space="0" w:color="auto"/>
            <w:right w:val="none" w:sz="0" w:space="0" w:color="auto"/>
          </w:divBdr>
          <w:divsChild>
            <w:div w:id="407120544">
              <w:marLeft w:val="0"/>
              <w:marRight w:val="0"/>
              <w:marTop w:val="0"/>
              <w:marBottom w:val="0"/>
              <w:divBdr>
                <w:top w:val="none" w:sz="0" w:space="0" w:color="auto"/>
                <w:left w:val="none" w:sz="0" w:space="0" w:color="auto"/>
                <w:bottom w:val="none" w:sz="0" w:space="0" w:color="auto"/>
                <w:right w:val="none" w:sz="0" w:space="0" w:color="auto"/>
              </w:divBdr>
            </w:div>
          </w:divsChild>
        </w:div>
        <w:div w:id="2107460243">
          <w:marLeft w:val="0"/>
          <w:marRight w:val="0"/>
          <w:marTop w:val="0"/>
          <w:marBottom w:val="0"/>
          <w:divBdr>
            <w:top w:val="none" w:sz="0" w:space="0" w:color="auto"/>
            <w:left w:val="none" w:sz="0" w:space="0" w:color="auto"/>
            <w:bottom w:val="none" w:sz="0" w:space="0" w:color="auto"/>
            <w:right w:val="none" w:sz="0" w:space="0" w:color="auto"/>
          </w:divBdr>
        </w:div>
      </w:divsChild>
    </w:div>
    <w:div w:id="1675642039">
      <w:bodyDiv w:val="1"/>
      <w:marLeft w:val="0"/>
      <w:marRight w:val="0"/>
      <w:marTop w:val="0"/>
      <w:marBottom w:val="0"/>
      <w:divBdr>
        <w:top w:val="none" w:sz="0" w:space="0" w:color="auto"/>
        <w:left w:val="none" w:sz="0" w:space="0" w:color="auto"/>
        <w:bottom w:val="none" w:sz="0" w:space="0" w:color="auto"/>
        <w:right w:val="none" w:sz="0" w:space="0" w:color="auto"/>
      </w:divBdr>
      <w:divsChild>
        <w:div w:id="731654674">
          <w:marLeft w:val="0"/>
          <w:marRight w:val="0"/>
          <w:marTop w:val="0"/>
          <w:marBottom w:val="0"/>
          <w:divBdr>
            <w:top w:val="none" w:sz="0" w:space="0" w:color="auto"/>
            <w:left w:val="none" w:sz="0" w:space="0" w:color="auto"/>
            <w:bottom w:val="none" w:sz="0" w:space="0" w:color="auto"/>
            <w:right w:val="none" w:sz="0" w:space="0" w:color="auto"/>
          </w:divBdr>
          <w:divsChild>
            <w:div w:id="1742481539">
              <w:marLeft w:val="0"/>
              <w:marRight w:val="0"/>
              <w:marTop w:val="0"/>
              <w:marBottom w:val="0"/>
              <w:divBdr>
                <w:top w:val="none" w:sz="0" w:space="0" w:color="auto"/>
                <w:left w:val="none" w:sz="0" w:space="0" w:color="auto"/>
                <w:bottom w:val="none" w:sz="0" w:space="0" w:color="auto"/>
                <w:right w:val="none" w:sz="0" w:space="0" w:color="auto"/>
              </w:divBdr>
            </w:div>
          </w:divsChild>
        </w:div>
        <w:div w:id="1688676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6743</Words>
  <Characters>38440</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2</cp:revision>
  <dcterms:created xsi:type="dcterms:W3CDTF">2022-10-19T10:59:00Z</dcterms:created>
  <dcterms:modified xsi:type="dcterms:W3CDTF">2022-10-19T10:59:00Z</dcterms:modified>
</cp:coreProperties>
</file>