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4DBE">
              <w:rPr>
                <w:rFonts w:ascii="Tahoma" w:hAnsi="Tahoma" w:cs="Tahoma"/>
                <w:b/>
                <w:sz w:val="28"/>
                <w:szCs w:val="28"/>
              </w:rPr>
              <w:t xml:space="preserve">R.C.G.00987_2011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4DBE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4DBE">
              <w:rPr>
                <w:rFonts w:ascii="Tahoma" w:hAnsi="Tahoma" w:cs="Tahoma"/>
              </w:rPr>
              <w:t xml:space="preserve">Det.Sett.III RCS 00233/2011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4DBE">
              <w:rPr>
                <w:rFonts w:ascii="Tahoma" w:hAnsi="Tahoma" w:cs="Tahoma"/>
              </w:rPr>
              <w:t xml:space="preserve">20/06/2011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4DB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4DB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4DBE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4D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4DBE">
        <w:rPr>
          <w:rFonts w:ascii="Tahoma" w:hAnsi="Tahoma" w:cs="Tahoma"/>
          <w:b/>
        </w:rPr>
        <w:t xml:space="preserve">Lavori di adeguamento alle vigenti norme di sicurezza dell’edificio Asilo Nido comunale “S. Margherita”. Liquidazione incentivo di cui all’art.92, comma 5, del Decreto Legislativo 12/4/2006, n.163, dovuto al R.U.P. ed ai suoi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14DBE" w:rsidRDefault="00014DBE" w:rsidP="00014DBE">
      <w:pPr>
        <w:rPr>
          <w:rFonts w:ascii="Tahoma" w:hAnsi="Tahoma" w:cs="Tahoma"/>
        </w:rPr>
      </w:pPr>
    </w:p>
    <w:p w:rsidR="00014DBE" w:rsidRPr="00014DBE" w:rsidRDefault="00014DBE" w:rsidP="00014D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14DBE" w:rsidRPr="00014DBE" w:rsidRDefault="00014DBE" w:rsidP="00014D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014DBE" w:rsidRPr="00014DBE" w:rsidRDefault="00014DBE" w:rsidP="00014D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014DBE" w:rsidRPr="00014DBE" w:rsidRDefault="00014DBE" w:rsidP="00014D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6A7" w:rsidRDefault="006F76A7">
      <w:r>
        <w:separator/>
      </w:r>
    </w:p>
  </w:endnote>
  <w:endnote w:type="continuationSeparator" w:id="0">
    <w:p w:rsidR="006F76A7" w:rsidRDefault="006F7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6A7" w:rsidRDefault="006F76A7">
      <w:r>
        <w:separator/>
      </w:r>
    </w:p>
  </w:footnote>
  <w:footnote w:type="continuationSeparator" w:id="0">
    <w:p w:rsidR="006F76A7" w:rsidRDefault="006F76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4DBE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76A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6397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2011-06-29T07:25:00Z</cp:lastPrinted>
  <dcterms:created xsi:type="dcterms:W3CDTF">2011-06-29T07:25:00Z</dcterms:created>
  <dcterms:modified xsi:type="dcterms:W3CDTF">2011-06-29T07:25:00Z</dcterms:modified>
</cp:coreProperties>
</file>