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2F1637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7054D">
              <w:rPr>
                <w:rFonts w:ascii="Tahoma" w:hAnsi="Tahoma" w:cs="Tahoma"/>
                <w:b/>
                <w:sz w:val="28"/>
                <w:szCs w:val="28"/>
              </w:rPr>
              <w:t>R.C.G.01015</w:t>
            </w:r>
            <w:r w:rsidR="002F1637">
              <w:rPr>
                <w:rFonts w:ascii="Tahoma" w:hAnsi="Tahoma" w:cs="Tahoma"/>
                <w:b/>
                <w:sz w:val="28"/>
                <w:szCs w:val="28"/>
              </w:rPr>
              <w:t>/</w:t>
            </w:r>
            <w:r w:rsidR="0097054D">
              <w:rPr>
                <w:rFonts w:ascii="Tahoma" w:hAnsi="Tahoma" w:cs="Tahoma"/>
                <w:b/>
                <w:sz w:val="28"/>
                <w:szCs w:val="28"/>
              </w:rPr>
              <w:t>2011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7054D">
              <w:rPr>
                <w:rFonts w:ascii="Tahoma" w:hAnsi="Tahoma" w:cs="Tahoma"/>
                <w:b/>
                <w:sz w:val="28"/>
                <w:szCs w:val="28"/>
              </w:rPr>
              <w:t xml:space="preserve">01/07/2011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97054D">
              <w:rPr>
                <w:rFonts w:ascii="Tahoma" w:hAnsi="Tahoma" w:cs="Tahoma"/>
              </w:rPr>
              <w:t>Det.Sett.III</w:t>
            </w:r>
            <w:proofErr w:type="spellEnd"/>
            <w:r w:rsidR="0097054D">
              <w:rPr>
                <w:rFonts w:ascii="Tahoma" w:hAnsi="Tahoma" w:cs="Tahoma"/>
              </w:rPr>
              <w:t xml:space="preserve"> RCS 00252/2011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7054D">
              <w:rPr>
                <w:rFonts w:ascii="Tahoma" w:hAnsi="Tahoma" w:cs="Tahoma"/>
              </w:rPr>
              <w:t xml:space="preserve">27/06/2011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7054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7054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7054D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7054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2F1637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7054D">
        <w:rPr>
          <w:rFonts w:ascii="Tahoma" w:hAnsi="Tahoma" w:cs="Tahoma"/>
          <w:b/>
        </w:rPr>
        <w:t>Affidamento diretto all'Ing. Roberto De Tomm</w:t>
      </w:r>
      <w:r w:rsidR="002F1637">
        <w:rPr>
          <w:rFonts w:ascii="Tahoma" w:hAnsi="Tahoma" w:cs="Tahoma"/>
          <w:b/>
        </w:rPr>
        <w:t>a</w:t>
      </w:r>
      <w:bookmarkStart w:id="0" w:name="_GoBack"/>
      <w:bookmarkEnd w:id="0"/>
      <w:r w:rsidR="0097054D">
        <w:rPr>
          <w:rFonts w:ascii="Tahoma" w:hAnsi="Tahoma" w:cs="Tahoma"/>
          <w:b/>
        </w:rPr>
        <w:t xml:space="preserve">so per l'esecuzione per l'anno 2011 delle attività tecniche relative al monitoraggio "MIRWEB". Rideterminazione.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7054D" w:rsidRDefault="0097054D" w:rsidP="0097054D">
      <w:pPr>
        <w:rPr>
          <w:rFonts w:ascii="Tahoma" w:hAnsi="Tahoma" w:cs="Tahoma"/>
        </w:rPr>
      </w:pPr>
    </w:p>
    <w:p w:rsidR="0097054D" w:rsidRPr="0097054D" w:rsidRDefault="0097054D" w:rsidP="009705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89B" w:rsidRDefault="006C289B">
      <w:r>
        <w:separator/>
      </w:r>
    </w:p>
  </w:endnote>
  <w:endnote w:type="continuationSeparator" w:id="0">
    <w:p w:rsidR="006C289B" w:rsidRDefault="006C2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89B" w:rsidRDefault="006C289B">
      <w:r>
        <w:separator/>
      </w:r>
    </w:p>
  </w:footnote>
  <w:footnote w:type="continuationSeparator" w:id="0">
    <w:p w:rsidR="006C289B" w:rsidRDefault="006C28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F1637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C289B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054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3</cp:revision>
  <cp:lastPrinted>2011-07-04T07:15:00Z</cp:lastPrinted>
  <dcterms:created xsi:type="dcterms:W3CDTF">2011-07-04T07:14:00Z</dcterms:created>
  <dcterms:modified xsi:type="dcterms:W3CDTF">2011-07-04T07:15:00Z</dcterms:modified>
</cp:coreProperties>
</file>