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4523F">
              <w:rPr>
                <w:rFonts w:ascii="Tahoma" w:hAnsi="Tahoma" w:cs="Tahoma"/>
                <w:b/>
                <w:sz w:val="28"/>
                <w:szCs w:val="28"/>
              </w:rPr>
              <w:t xml:space="preserve">R.C.G.01018_2011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4523F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4523F">
              <w:rPr>
                <w:rFonts w:ascii="Tahoma" w:hAnsi="Tahoma" w:cs="Tahoma"/>
              </w:rPr>
              <w:t xml:space="preserve">Det.Sett.III RCS 00253/2011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4523F">
              <w:rPr>
                <w:rFonts w:ascii="Tahoma" w:hAnsi="Tahoma" w:cs="Tahoma"/>
              </w:rPr>
              <w:t xml:space="preserve">28/06/2011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4523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4523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4523F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4523F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4523F">
        <w:rPr>
          <w:rFonts w:ascii="Tahoma" w:hAnsi="Tahoma" w:cs="Tahoma"/>
          <w:b/>
        </w:rPr>
        <w:t xml:space="preserve">Riparazione del Multifunzione Samsung e Fax Samsung, in dotazione presso l’Area Organizzativa III Lavori Pubblici -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23F" w:rsidRDefault="0054523F">
      <w:r>
        <w:separator/>
      </w:r>
    </w:p>
  </w:endnote>
  <w:endnote w:type="continuationSeparator" w:id="0">
    <w:p w:rsidR="0054523F" w:rsidRDefault="005452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23F" w:rsidRDefault="0054523F">
      <w:r>
        <w:separator/>
      </w:r>
    </w:p>
  </w:footnote>
  <w:footnote w:type="continuationSeparator" w:id="0">
    <w:p w:rsidR="0054523F" w:rsidRDefault="005452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23F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2011-07-05T08:49:00Z</dcterms:created>
  <dcterms:modified xsi:type="dcterms:W3CDTF">2011-07-05T08:49:00Z</dcterms:modified>
</cp:coreProperties>
</file>