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6FBD">
              <w:rPr>
                <w:rFonts w:ascii="Tahoma" w:hAnsi="Tahoma" w:cs="Tahoma"/>
                <w:b/>
                <w:sz w:val="28"/>
                <w:szCs w:val="28"/>
              </w:rPr>
              <w:t xml:space="preserve">R.C.G.01056_2011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6FBD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6FBD">
              <w:rPr>
                <w:rFonts w:ascii="Tahoma" w:hAnsi="Tahoma" w:cs="Tahoma"/>
              </w:rPr>
              <w:t xml:space="preserve">Det.Sett.VI RCS 00070/2011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6FBD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6FB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6FB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6FB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6FB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6FBD">
        <w:rPr>
          <w:rFonts w:ascii="Tahoma" w:hAnsi="Tahoma" w:cs="Tahoma"/>
          <w:b/>
        </w:rPr>
        <w:t xml:space="preserve">servizi di mensa integrativi per distaccamento VV.FF. di Monopoli – periodo estivo. CIG [2918260056]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46FBD" w:rsidRDefault="00C46FBD" w:rsidP="00C46FBD">
      <w:pPr>
        <w:rPr>
          <w:rFonts w:ascii="Tahoma" w:hAnsi="Tahoma" w:cs="Tahoma"/>
        </w:rPr>
      </w:pPr>
    </w:p>
    <w:p w:rsidR="00C46FBD" w:rsidRPr="00C46FBD" w:rsidRDefault="00C46FBD" w:rsidP="00C46F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C46FBD" w:rsidRPr="00C46FBD" w:rsidRDefault="00C46FBD" w:rsidP="00C46F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PASQUALONE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FBD" w:rsidRDefault="00C46FBD">
      <w:r>
        <w:separator/>
      </w:r>
    </w:p>
  </w:endnote>
  <w:endnote w:type="continuationSeparator" w:id="1">
    <w:p w:rsidR="00C46FBD" w:rsidRDefault="00C46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FBD" w:rsidRDefault="00C46FBD">
      <w:r>
        <w:separator/>
      </w:r>
    </w:p>
  </w:footnote>
  <w:footnote w:type="continuationSeparator" w:id="1">
    <w:p w:rsidR="00C46FBD" w:rsidRDefault="00C46F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6FBD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2011-07-18T12:55:00Z</dcterms:created>
  <dcterms:modified xsi:type="dcterms:W3CDTF">2011-07-18T12:55:00Z</dcterms:modified>
</cp:coreProperties>
</file>