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6F5A">
              <w:rPr>
                <w:rFonts w:ascii="Tahoma" w:hAnsi="Tahoma" w:cs="Tahoma"/>
                <w:b/>
                <w:sz w:val="28"/>
                <w:szCs w:val="28"/>
              </w:rPr>
              <w:t xml:space="preserve">R.C.G.01057_2011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6F5A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6F5A">
              <w:rPr>
                <w:rFonts w:ascii="Tahoma" w:hAnsi="Tahoma" w:cs="Tahoma"/>
              </w:rPr>
              <w:t xml:space="preserve">Det.Sett.VI RCS 00072/2011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6F5A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6F5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6F5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6F5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6F5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6F5A">
        <w:rPr>
          <w:rFonts w:ascii="Tahoma" w:hAnsi="Tahoma" w:cs="Tahoma"/>
          <w:b/>
        </w:rPr>
        <w:t xml:space="preserve">servizio di revisione estintori in dotazione Ufficio Mobile P.M. CIG [291834674C]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F5A" w:rsidRDefault="00576F5A">
      <w:r>
        <w:separator/>
      </w:r>
    </w:p>
  </w:endnote>
  <w:endnote w:type="continuationSeparator" w:id="1">
    <w:p w:rsidR="00576F5A" w:rsidRDefault="00576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F5A" w:rsidRDefault="00576F5A">
      <w:r>
        <w:separator/>
      </w:r>
    </w:p>
  </w:footnote>
  <w:footnote w:type="continuationSeparator" w:id="1">
    <w:p w:rsidR="00576F5A" w:rsidRDefault="00576F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6F5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2011-07-18T13:08:00Z</dcterms:created>
  <dcterms:modified xsi:type="dcterms:W3CDTF">2011-07-18T13:08:00Z</dcterms:modified>
</cp:coreProperties>
</file>