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3048">
              <w:rPr>
                <w:rFonts w:ascii="Tahoma" w:hAnsi="Tahoma" w:cs="Tahoma"/>
                <w:b/>
                <w:sz w:val="28"/>
                <w:szCs w:val="28"/>
              </w:rPr>
              <w:t xml:space="preserve">R.C.G.01119_2011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3048">
              <w:rPr>
                <w:rFonts w:ascii="Tahoma" w:hAnsi="Tahoma" w:cs="Tahoma"/>
                <w:b/>
                <w:sz w:val="28"/>
                <w:szCs w:val="28"/>
              </w:rPr>
              <w:t xml:space="preserve">26/07/2011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3048">
              <w:rPr>
                <w:rFonts w:ascii="Tahoma" w:hAnsi="Tahoma" w:cs="Tahoma"/>
              </w:rPr>
              <w:t xml:space="preserve">Det.Sett.III RCS 00281/2011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3048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304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304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3048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30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3048">
        <w:rPr>
          <w:rFonts w:ascii="Tahoma" w:hAnsi="Tahoma" w:cs="Tahoma"/>
          <w:b/>
        </w:rPr>
        <w:t xml:space="preserve">Lavori di ripristino viali alberati in città. Aggiudicazione. [CIG Z2200D2745]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F3048" w:rsidRDefault="009F3048" w:rsidP="009F3048">
      <w:pPr>
        <w:rPr>
          <w:rFonts w:ascii="Tahoma" w:hAnsi="Tahoma" w:cs="Tahoma"/>
        </w:rPr>
      </w:pPr>
    </w:p>
    <w:p w:rsidR="009F3048" w:rsidRPr="009F3048" w:rsidRDefault="009F3048" w:rsidP="009F304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9F3048" w:rsidRPr="009F3048" w:rsidRDefault="009F3048" w:rsidP="009F304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048" w:rsidRDefault="009F3048">
      <w:r>
        <w:separator/>
      </w:r>
    </w:p>
  </w:endnote>
  <w:endnote w:type="continuationSeparator" w:id="0">
    <w:p w:rsidR="009F3048" w:rsidRDefault="009F30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048" w:rsidRDefault="009F3048">
      <w:r>
        <w:separator/>
      </w:r>
    </w:p>
  </w:footnote>
  <w:footnote w:type="continuationSeparator" w:id="0">
    <w:p w:rsidR="009F3048" w:rsidRDefault="009F30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304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2011-07-26T08:41:00Z</dcterms:created>
  <dcterms:modified xsi:type="dcterms:W3CDTF">2011-07-26T08:41:00Z</dcterms:modified>
</cp:coreProperties>
</file>