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F1F4F">
              <w:rPr>
                <w:rFonts w:ascii="Tahoma" w:hAnsi="Tahoma" w:cs="Tahoma"/>
                <w:b/>
                <w:sz w:val="28"/>
                <w:szCs w:val="28"/>
              </w:rPr>
              <w:t xml:space="preserve">R.C.G.01142_2011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F1F4F">
              <w:rPr>
                <w:rFonts w:ascii="Tahoma" w:hAnsi="Tahoma" w:cs="Tahoma"/>
                <w:b/>
                <w:sz w:val="28"/>
                <w:szCs w:val="28"/>
              </w:rPr>
              <w:t xml:space="preserve">29/07/2011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F1F4F">
              <w:rPr>
                <w:rFonts w:ascii="Tahoma" w:hAnsi="Tahoma" w:cs="Tahoma"/>
              </w:rPr>
              <w:t xml:space="preserve">Det.Sett.V RCS 00197/2011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F1F4F">
              <w:rPr>
                <w:rFonts w:ascii="Tahoma" w:hAnsi="Tahoma" w:cs="Tahoma"/>
              </w:rPr>
              <w:t xml:space="preserve">27/07/2011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F1F4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F1F4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F1F4F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F1F4F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F1F4F">
        <w:rPr>
          <w:rFonts w:ascii="Tahoma" w:hAnsi="Tahoma" w:cs="Tahoma"/>
          <w:b/>
        </w:rPr>
        <w:t xml:space="preserve">PROSIEGUO AFFIDAMENTO ETEROFAMILIARE A TEMPO PIENO DI UN MINORE RESIDENTE A MONOPOLI AI CONIUGI AFFIDATARI CIACCIA - PUGLIESE. IMPEGNO DI SPESA RELATIVO AL PERIODO AGOSTO - SETTEMBRE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1F4F" w:rsidRDefault="00EF1F4F">
      <w:r>
        <w:separator/>
      </w:r>
    </w:p>
  </w:endnote>
  <w:endnote w:type="continuationSeparator" w:id="1">
    <w:p w:rsidR="00EF1F4F" w:rsidRDefault="00EF1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1F4F" w:rsidRDefault="00EF1F4F">
      <w:r>
        <w:separator/>
      </w:r>
    </w:p>
  </w:footnote>
  <w:footnote w:type="continuationSeparator" w:id="1">
    <w:p w:rsidR="00EF1F4F" w:rsidRDefault="00EF1F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F1F4F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2011-08-02T07:43:00Z</dcterms:created>
  <dcterms:modified xsi:type="dcterms:W3CDTF">2011-08-02T07:43:00Z</dcterms:modified>
</cp:coreProperties>
</file>