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5E33">
              <w:rPr>
                <w:rFonts w:ascii="Tahoma" w:hAnsi="Tahoma" w:cs="Tahoma"/>
                <w:b/>
                <w:sz w:val="28"/>
                <w:szCs w:val="28"/>
              </w:rPr>
              <w:t xml:space="preserve">R.C.G.01269_2011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5E33">
              <w:rPr>
                <w:rFonts w:ascii="Tahoma" w:hAnsi="Tahoma" w:cs="Tahoma"/>
                <w:b/>
                <w:sz w:val="28"/>
                <w:szCs w:val="28"/>
              </w:rPr>
              <w:t xml:space="preserve">15/09/2011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5E33">
              <w:rPr>
                <w:rFonts w:ascii="Tahoma" w:hAnsi="Tahoma" w:cs="Tahoma"/>
              </w:rPr>
              <w:t xml:space="preserve">Det.Sett.IV RCS 00070/2011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5E33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5E33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5E33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5E33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5E33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5E33">
        <w:rPr>
          <w:rFonts w:ascii="Tahoma" w:hAnsi="Tahoma" w:cs="Tahoma"/>
          <w:b/>
        </w:rPr>
        <w:t xml:space="preserve">LL. 47/85, 724/94, 326/2003 - LIQUIDAZIONE INCENTIVI CONDONO EDILIZIO AL 31 AGOSTO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B5E33" w:rsidRDefault="006B5E33" w:rsidP="006B5E33">
      <w:pPr>
        <w:rPr>
          <w:rFonts w:ascii="Tahoma" w:hAnsi="Tahoma" w:cs="Tahoma"/>
        </w:rPr>
      </w:pPr>
    </w:p>
    <w:p w:rsidR="006B5E33" w:rsidRPr="006B5E33" w:rsidRDefault="006B5E33" w:rsidP="006B5E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6B5E33" w:rsidRPr="006B5E33" w:rsidRDefault="006B5E33" w:rsidP="006B5E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6B5E33" w:rsidRPr="006B5E33" w:rsidRDefault="006B5E33" w:rsidP="006B5E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6B5E33" w:rsidRPr="006B5E33" w:rsidRDefault="006B5E33" w:rsidP="006B5E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6B5E33" w:rsidRPr="006B5E33" w:rsidRDefault="006B5E33" w:rsidP="006B5E3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VENEZIANI </w:t>
      </w:r>
      <w:r w:rsidR="00770A7E">
        <w:rPr>
          <w:rFonts w:ascii="Tahoma" w:hAnsi="Tahoma" w:cs="Tahoma"/>
        </w:rPr>
        <w:t xml:space="preserve">- </w:t>
      </w:r>
      <w:r>
        <w:rPr>
          <w:rFonts w:ascii="Tahoma" w:hAnsi="Tahoma" w:cs="Tahoma"/>
        </w:rPr>
        <w:t xml:space="preserve">PIETRO DELLE SELVE </w:t>
      </w:r>
    </w:p>
    <w:sectPr w:rsidR="006B5E33" w:rsidRPr="006B5E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3A2" w:rsidRDefault="007613A2">
      <w:r>
        <w:separator/>
      </w:r>
    </w:p>
  </w:endnote>
  <w:endnote w:type="continuationSeparator" w:id="1">
    <w:p w:rsidR="007613A2" w:rsidRDefault="007613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3A2" w:rsidRDefault="007613A2">
      <w:r>
        <w:separator/>
      </w:r>
    </w:p>
  </w:footnote>
  <w:footnote w:type="continuationSeparator" w:id="1">
    <w:p w:rsidR="007613A2" w:rsidRDefault="007613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5E33"/>
    <w:rsid w:val="00701294"/>
    <w:rsid w:val="00724AC2"/>
    <w:rsid w:val="007613A2"/>
    <w:rsid w:val="00770A7E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2530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3</cp:revision>
  <cp:lastPrinted>2011-09-16T09:19:00Z</cp:lastPrinted>
  <dcterms:created xsi:type="dcterms:W3CDTF">2011-09-16T09:18:00Z</dcterms:created>
  <dcterms:modified xsi:type="dcterms:W3CDTF">2011-09-16T09:34:00Z</dcterms:modified>
</cp:coreProperties>
</file>