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7E1D">
              <w:rPr>
                <w:rFonts w:ascii="Tahoma" w:hAnsi="Tahoma" w:cs="Tahoma"/>
                <w:b/>
                <w:sz w:val="28"/>
                <w:szCs w:val="28"/>
              </w:rPr>
              <w:t xml:space="preserve">R.C.G.01336_2011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7E1D">
              <w:rPr>
                <w:rFonts w:ascii="Tahoma" w:hAnsi="Tahoma" w:cs="Tahoma"/>
                <w:b/>
                <w:sz w:val="28"/>
                <w:szCs w:val="28"/>
              </w:rPr>
              <w:t xml:space="preserve">29/09/2011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7E1D">
              <w:rPr>
                <w:rFonts w:ascii="Tahoma" w:hAnsi="Tahoma" w:cs="Tahoma"/>
              </w:rPr>
              <w:t xml:space="preserve">Det.Sett.II RCS 00074/2011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7E1D">
              <w:rPr>
                <w:rFonts w:ascii="Tahoma" w:hAnsi="Tahoma" w:cs="Tahoma"/>
              </w:rPr>
              <w:t xml:space="preserve">28/09/2011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7E1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7E1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7E1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7E1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7E1D">
        <w:rPr>
          <w:rFonts w:ascii="Tahoma" w:hAnsi="Tahoma" w:cs="Tahoma"/>
          <w:b/>
        </w:rPr>
        <w:t xml:space="preserve">Gara mediante procedura aperta per la fornitura di energia elettrica per le utenze comunali - biennio 2012-2013.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07E1D" w:rsidRDefault="00F07E1D" w:rsidP="00F07E1D">
      <w:pPr>
        <w:rPr>
          <w:rFonts w:ascii="Tahoma" w:hAnsi="Tahoma" w:cs="Tahoma"/>
        </w:rPr>
      </w:pPr>
    </w:p>
    <w:p w:rsidR="00F07E1D" w:rsidRPr="00F07E1D" w:rsidRDefault="00F07E1D" w:rsidP="00F07E1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E1D" w:rsidRDefault="00F07E1D">
      <w:r>
        <w:separator/>
      </w:r>
    </w:p>
  </w:endnote>
  <w:endnote w:type="continuationSeparator" w:id="0">
    <w:p w:rsidR="00F07E1D" w:rsidRDefault="00F07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E1D" w:rsidRDefault="00F07E1D">
      <w:r>
        <w:separator/>
      </w:r>
    </w:p>
  </w:footnote>
  <w:footnote w:type="continuationSeparator" w:id="0">
    <w:p w:rsidR="00F07E1D" w:rsidRDefault="00F07E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7E1D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2011-09-29T09:19:00Z</dcterms:created>
  <dcterms:modified xsi:type="dcterms:W3CDTF">2011-09-29T09:19:00Z</dcterms:modified>
</cp:coreProperties>
</file>