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690B">
              <w:rPr>
                <w:rFonts w:ascii="Tahoma" w:hAnsi="Tahoma" w:cs="Tahoma"/>
                <w:b/>
                <w:sz w:val="28"/>
                <w:szCs w:val="28"/>
              </w:rPr>
              <w:t xml:space="preserve">R.C.G.01407_2011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690B">
              <w:rPr>
                <w:rFonts w:ascii="Tahoma" w:hAnsi="Tahoma" w:cs="Tahoma"/>
                <w:b/>
                <w:sz w:val="28"/>
                <w:szCs w:val="28"/>
              </w:rPr>
              <w:t xml:space="preserve">06/10/2011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690B">
              <w:rPr>
                <w:rFonts w:ascii="Tahoma" w:hAnsi="Tahoma" w:cs="Tahoma"/>
              </w:rPr>
              <w:t xml:space="preserve">Det.Sett.IV RCS 00079/2011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690B">
              <w:rPr>
                <w:rFonts w:ascii="Tahoma" w:hAnsi="Tahoma" w:cs="Tahoma"/>
              </w:rPr>
              <w:t xml:space="preserve">03/10/2011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690B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690B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690B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690B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690B">
        <w:rPr>
          <w:rFonts w:ascii="Tahoma" w:hAnsi="Tahoma" w:cs="Tahoma"/>
          <w:b/>
        </w:rPr>
        <w:t xml:space="preserve">P.I.R.P. - Lavori di realizzazione di un asilo nido comunale - Approvazione del progetto esecutivo e determina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8690B" w:rsidRDefault="0098690B" w:rsidP="0098690B">
      <w:pPr>
        <w:rPr>
          <w:rFonts w:ascii="Tahoma" w:hAnsi="Tahoma" w:cs="Tahoma"/>
        </w:rPr>
      </w:pPr>
    </w:p>
    <w:p w:rsidR="0098690B" w:rsidRPr="0098690B" w:rsidRDefault="0098690B" w:rsidP="0098690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98690B" w:rsidRPr="0098690B" w:rsidRDefault="0098690B" w:rsidP="0098690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90B" w:rsidRDefault="0098690B">
      <w:r>
        <w:separator/>
      </w:r>
    </w:p>
  </w:endnote>
  <w:endnote w:type="continuationSeparator" w:id="1">
    <w:p w:rsidR="0098690B" w:rsidRDefault="009869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90B" w:rsidRDefault="0098690B">
      <w:r>
        <w:separator/>
      </w:r>
    </w:p>
  </w:footnote>
  <w:footnote w:type="continuationSeparator" w:id="1">
    <w:p w:rsidR="0098690B" w:rsidRDefault="009869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690B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2011-10-06T14:22:00Z</dcterms:created>
  <dcterms:modified xsi:type="dcterms:W3CDTF">2011-10-06T14:22:00Z</dcterms:modified>
</cp:coreProperties>
</file>