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4F8C">
              <w:rPr>
                <w:rFonts w:ascii="Tahoma" w:hAnsi="Tahoma" w:cs="Tahoma"/>
                <w:b/>
                <w:sz w:val="28"/>
                <w:szCs w:val="28"/>
              </w:rPr>
              <w:t xml:space="preserve">R.C.G.01460_2011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4F8C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4F8C">
              <w:rPr>
                <w:rFonts w:ascii="Tahoma" w:hAnsi="Tahoma" w:cs="Tahoma"/>
              </w:rPr>
              <w:t xml:space="preserve">Det.Sett.I RCS 00284/2011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4F8C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4F8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4F8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4F8C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4F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4F8C">
        <w:rPr>
          <w:rFonts w:ascii="Tahoma" w:hAnsi="Tahoma" w:cs="Tahoma"/>
          <w:b/>
        </w:rPr>
        <w:t xml:space="preserve">RIMBORSO  EX AGENZIA  AUTONOMA GESTIONE ALBO SEGRETARI COMUNALI PER ARRETRATI  CONTRATTUALI  SEGRETARIO   REGGENTE, IVANA PELUSO 18-22 GIU; 14 LUGLIO-30 SETTEMBRE 2010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F8C" w:rsidRDefault="00DB4F8C">
      <w:r>
        <w:separator/>
      </w:r>
    </w:p>
  </w:endnote>
  <w:endnote w:type="continuationSeparator" w:id="1">
    <w:p w:rsidR="00DB4F8C" w:rsidRDefault="00DB4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F8C" w:rsidRDefault="00DB4F8C">
      <w:r>
        <w:separator/>
      </w:r>
    </w:p>
  </w:footnote>
  <w:footnote w:type="continuationSeparator" w:id="1">
    <w:p w:rsidR="00DB4F8C" w:rsidRDefault="00DB4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4F8C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2011-10-25T10:41:00Z</dcterms:created>
  <dcterms:modified xsi:type="dcterms:W3CDTF">2011-10-25T10:41:00Z</dcterms:modified>
</cp:coreProperties>
</file>