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3FF8">
              <w:rPr>
                <w:rFonts w:ascii="Tahoma" w:hAnsi="Tahoma" w:cs="Tahoma"/>
                <w:b/>
                <w:sz w:val="28"/>
                <w:szCs w:val="28"/>
              </w:rPr>
              <w:t xml:space="preserve">R.C.G.01574_2011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3FF8">
              <w:rPr>
                <w:rFonts w:ascii="Tahoma" w:hAnsi="Tahoma" w:cs="Tahoma"/>
                <w:b/>
                <w:sz w:val="28"/>
                <w:szCs w:val="28"/>
              </w:rPr>
              <w:t xml:space="preserve">14/11/2011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3FF8">
              <w:rPr>
                <w:rFonts w:ascii="Tahoma" w:hAnsi="Tahoma" w:cs="Tahoma"/>
              </w:rPr>
              <w:t xml:space="preserve">Det.Sett.II RCS 00091/2011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3FF8">
              <w:rPr>
                <w:rFonts w:ascii="Tahoma" w:hAnsi="Tahoma" w:cs="Tahoma"/>
              </w:rPr>
              <w:t xml:space="preserve">09/11/2011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3FF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3FF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3FF8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3FF8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3FF8">
        <w:rPr>
          <w:rFonts w:ascii="Tahoma" w:hAnsi="Tahoma" w:cs="Tahoma"/>
          <w:b/>
        </w:rPr>
        <w:t xml:space="preserve">Determinazione dirigenziale n. R.C.G. 1994 del 01 dicembre 2010 – Determinazioni attuative.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D3FF8" w:rsidRDefault="002D3FF8" w:rsidP="002D3FF8">
      <w:pPr>
        <w:rPr>
          <w:rFonts w:ascii="Tahoma" w:hAnsi="Tahoma" w:cs="Tahoma"/>
        </w:rPr>
      </w:pPr>
    </w:p>
    <w:p w:rsidR="002D3FF8" w:rsidRPr="002D3FF8" w:rsidRDefault="002D3FF8" w:rsidP="002D3F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LICCIULLI </w:t>
      </w:r>
    </w:p>
    <w:p w:rsidR="002D3FF8" w:rsidRPr="002D3FF8" w:rsidRDefault="002D3FF8" w:rsidP="002D3F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AMODIO </w:t>
      </w:r>
    </w:p>
    <w:p w:rsidR="002D3FF8" w:rsidRPr="002D3FF8" w:rsidRDefault="002D3FF8" w:rsidP="002D3F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ADDOLORATA ZACCARIA </w:t>
      </w:r>
    </w:p>
    <w:p w:rsidR="002D3FF8" w:rsidRPr="002D3FF8" w:rsidRDefault="002D3FF8" w:rsidP="002D3F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ERIK BIANCOFIORE </w:t>
      </w:r>
    </w:p>
    <w:p w:rsidR="002D3FF8" w:rsidRPr="002D3FF8" w:rsidRDefault="002D3FF8" w:rsidP="002D3F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CAROLI </w:t>
      </w:r>
    </w:p>
    <w:p w:rsidR="002D3FF8" w:rsidRPr="002D3FF8" w:rsidRDefault="002D3FF8" w:rsidP="002D3FF8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ANGELO CORBACIO </w:t>
      </w:r>
    </w:p>
    <w:p w:rsidR="002D3FF8" w:rsidRPr="002D3FF8" w:rsidRDefault="002D3FF8" w:rsidP="002D3F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FF8" w:rsidRDefault="002D3FF8">
      <w:r>
        <w:separator/>
      </w:r>
    </w:p>
  </w:endnote>
  <w:endnote w:type="continuationSeparator" w:id="1">
    <w:p w:rsidR="002D3FF8" w:rsidRDefault="002D3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FF8" w:rsidRDefault="002D3FF8">
      <w:r>
        <w:separator/>
      </w:r>
    </w:p>
  </w:footnote>
  <w:footnote w:type="continuationSeparator" w:id="1">
    <w:p w:rsidR="002D3FF8" w:rsidRDefault="002D3F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3FF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2011-11-14T13:23:00Z</dcterms:created>
  <dcterms:modified xsi:type="dcterms:W3CDTF">2011-11-14T13:23:00Z</dcterms:modified>
</cp:coreProperties>
</file>