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966C9">
              <w:rPr>
                <w:rFonts w:ascii="Tahoma" w:hAnsi="Tahoma" w:cs="Tahoma"/>
                <w:b/>
                <w:sz w:val="28"/>
                <w:szCs w:val="28"/>
              </w:rPr>
              <w:t xml:space="preserve">R.C.G.01637_2011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966C9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966C9">
              <w:rPr>
                <w:rFonts w:ascii="Tahoma" w:hAnsi="Tahoma" w:cs="Tahoma"/>
              </w:rPr>
              <w:t xml:space="preserve">Det.Sett.V RCS 00319/2011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966C9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966C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966C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966C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966C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966C9">
        <w:rPr>
          <w:rFonts w:ascii="Tahoma" w:hAnsi="Tahoma" w:cs="Tahoma"/>
          <w:b/>
        </w:rPr>
        <w:t xml:space="preserve">PROSIEGUO AFFIDAMENTO ETEROFAMILIARE PARZIALE DI DUE MINORE RESIDENTI A MONOPOLI ALL'EDUCATRICE AFFIDATARIA DI MOLA MARIANGELA. IMPEGNO DI SPESA PERIODO OTTOBRE - DICEMBRE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6C9" w:rsidRDefault="009966C9">
      <w:r>
        <w:separator/>
      </w:r>
    </w:p>
  </w:endnote>
  <w:endnote w:type="continuationSeparator" w:id="1">
    <w:p w:rsidR="009966C9" w:rsidRDefault="009966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6C9" w:rsidRDefault="009966C9">
      <w:r>
        <w:separator/>
      </w:r>
    </w:p>
  </w:footnote>
  <w:footnote w:type="continuationSeparator" w:id="1">
    <w:p w:rsidR="009966C9" w:rsidRDefault="009966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966C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2011-11-28T08:29:00Z</dcterms:created>
  <dcterms:modified xsi:type="dcterms:W3CDTF">2011-11-28T08:29:00Z</dcterms:modified>
</cp:coreProperties>
</file>