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14A66">
              <w:rPr>
                <w:rFonts w:ascii="Tahoma" w:hAnsi="Tahoma" w:cs="Tahoma"/>
                <w:b/>
                <w:sz w:val="28"/>
                <w:szCs w:val="28"/>
              </w:rPr>
              <w:t xml:space="preserve">R.C.G.01621_2011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14A66">
              <w:rPr>
                <w:rFonts w:ascii="Tahoma" w:hAnsi="Tahoma" w:cs="Tahoma"/>
                <w:b/>
                <w:sz w:val="28"/>
                <w:szCs w:val="28"/>
              </w:rPr>
              <w:t xml:space="preserve">28/11/2011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14A66">
              <w:rPr>
                <w:rFonts w:ascii="Tahoma" w:hAnsi="Tahoma" w:cs="Tahoma"/>
              </w:rPr>
              <w:t xml:space="preserve">Det.Sett.VI RCS 00136/2011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14A66">
              <w:rPr>
                <w:rFonts w:ascii="Tahoma" w:hAnsi="Tahoma" w:cs="Tahoma"/>
              </w:rPr>
              <w:t xml:space="preserve">17/11/2011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14A66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14A66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14A66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14A6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14A66">
        <w:rPr>
          <w:rFonts w:ascii="Tahoma" w:hAnsi="Tahoma" w:cs="Tahoma"/>
          <w:b/>
        </w:rPr>
        <w:t xml:space="preserve">DD. N.1260/2011 ESITO PROCEDURA  MOBILITA'  RECLUTAMENTO  ISTRUTTORE DIRETTIVO AREA  VIGILANZA- ATTO DI GESTIONE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14A66" w:rsidRDefault="00B14A66" w:rsidP="00B14A66">
      <w:pPr>
        <w:rPr>
          <w:rFonts w:ascii="Tahoma" w:hAnsi="Tahoma" w:cs="Tahoma"/>
        </w:rPr>
      </w:pPr>
    </w:p>
    <w:p w:rsidR="00B14A66" w:rsidRPr="00B14A66" w:rsidRDefault="00B14A66" w:rsidP="00B14A6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B14A66" w:rsidRPr="00B14A66" w:rsidRDefault="00B14A66" w:rsidP="00B14A6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B14A66" w:rsidRPr="00B14A66" w:rsidRDefault="00B14A66" w:rsidP="00B14A6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B14A66" w:rsidRPr="00B14A66" w:rsidRDefault="00B14A66" w:rsidP="00B14A6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B14A66" w:rsidRDefault="00B14A66" w:rsidP="00B14A66">
      <w:pPr>
        <w:rPr>
          <w:rFonts w:ascii="Tahoma" w:hAnsi="Tahoma" w:cs="Tahoma"/>
        </w:rPr>
      </w:pPr>
    </w:p>
    <w:p w:rsidR="00B14A66" w:rsidRPr="00B14A66" w:rsidRDefault="00B14A66" w:rsidP="00B14A6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COMUNE DI PARMA DIREZIONE CENTRALE DEI SERVIZI  SETTORE PERSONALE </w:t>
      </w:r>
    </w:p>
    <w:sectPr w:rsidR="00B14A66" w:rsidRPr="00B14A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4A66" w:rsidRDefault="00B14A66">
      <w:r>
        <w:separator/>
      </w:r>
    </w:p>
  </w:endnote>
  <w:endnote w:type="continuationSeparator" w:id="1">
    <w:p w:rsidR="00B14A66" w:rsidRDefault="00B14A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4A66" w:rsidRDefault="00B14A66">
      <w:r>
        <w:separator/>
      </w:r>
    </w:p>
  </w:footnote>
  <w:footnote w:type="continuationSeparator" w:id="1">
    <w:p w:rsidR="00B14A66" w:rsidRDefault="00B14A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14A66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2011-11-28T10:41:00Z</dcterms:created>
  <dcterms:modified xsi:type="dcterms:W3CDTF">2011-11-28T10:41:00Z</dcterms:modified>
</cp:coreProperties>
</file>