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4867">
              <w:rPr>
                <w:rFonts w:ascii="Tahoma" w:hAnsi="Tahoma" w:cs="Tahoma"/>
                <w:b/>
                <w:sz w:val="28"/>
                <w:szCs w:val="28"/>
              </w:rPr>
              <w:t xml:space="preserve">R.C.G.01628_2011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4867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4867">
              <w:rPr>
                <w:rFonts w:ascii="Tahoma" w:hAnsi="Tahoma" w:cs="Tahoma"/>
              </w:rPr>
              <w:t xml:space="preserve">Det.Sett.III RCS 00392/2011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4867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486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486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4867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486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4867">
        <w:rPr>
          <w:rFonts w:ascii="Tahoma" w:hAnsi="Tahoma" w:cs="Tahoma"/>
          <w:b/>
        </w:rPr>
        <w:t xml:space="preserve">Lavori aggiuntivi relativi alla sistemazione di due scalinate site in Monopoli rispettivamente in Vico Castello e Via Orto Carmine e altri – Affidamento diretto ex art. 57, comma 5, lettera a), D.Lgs. n.163/2006 – CIG [ZCD00532D8].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44867" w:rsidRDefault="00444867" w:rsidP="00444867">
      <w:pPr>
        <w:rPr>
          <w:rFonts w:ascii="Tahoma" w:hAnsi="Tahoma" w:cs="Tahoma"/>
        </w:rPr>
      </w:pPr>
    </w:p>
    <w:p w:rsidR="00444867" w:rsidRPr="00444867" w:rsidRDefault="00444867" w:rsidP="004448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867" w:rsidRDefault="00444867">
      <w:r>
        <w:separator/>
      </w:r>
    </w:p>
  </w:endnote>
  <w:endnote w:type="continuationSeparator" w:id="0">
    <w:p w:rsidR="00444867" w:rsidRDefault="00444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867" w:rsidRDefault="00444867">
      <w:r>
        <w:separator/>
      </w:r>
    </w:p>
  </w:footnote>
  <w:footnote w:type="continuationSeparator" w:id="0">
    <w:p w:rsidR="00444867" w:rsidRDefault="00444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4867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2011-12-01T08:39:00Z</dcterms:created>
  <dcterms:modified xsi:type="dcterms:W3CDTF">2011-12-01T08:39:00Z</dcterms:modified>
</cp:coreProperties>
</file>