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4534A">
              <w:rPr>
                <w:rFonts w:ascii="Tahoma" w:hAnsi="Tahoma" w:cs="Tahoma"/>
                <w:b/>
                <w:sz w:val="28"/>
                <w:szCs w:val="28"/>
              </w:rPr>
              <w:t xml:space="preserve">R.C.G.01646_2011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4534A">
              <w:rPr>
                <w:rFonts w:ascii="Tahoma" w:hAnsi="Tahoma" w:cs="Tahoma"/>
                <w:b/>
                <w:sz w:val="28"/>
                <w:szCs w:val="28"/>
              </w:rPr>
              <w:t xml:space="preserve">01/12/2011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4534A">
              <w:rPr>
                <w:rFonts w:ascii="Tahoma" w:hAnsi="Tahoma" w:cs="Tahoma"/>
              </w:rPr>
              <w:t xml:space="preserve">Det.Sett.III RCS 00423/2011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4534A">
              <w:rPr>
                <w:rFonts w:ascii="Tahoma" w:hAnsi="Tahoma" w:cs="Tahoma"/>
              </w:rPr>
              <w:t xml:space="preserve">01/12/2011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4534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4534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4534A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4534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4534A">
        <w:rPr>
          <w:rFonts w:ascii="Tahoma" w:hAnsi="Tahoma" w:cs="Tahoma"/>
          <w:b/>
        </w:rPr>
        <w:t xml:space="preserve">Affidamento della gestione di aree verdi comunali a soggetti esterni. IV Bando. Approvazione verbale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4534A" w:rsidRDefault="00A4534A" w:rsidP="00A4534A">
      <w:pPr>
        <w:rPr>
          <w:rFonts w:ascii="Tahoma" w:hAnsi="Tahoma" w:cs="Tahoma"/>
        </w:rPr>
      </w:pPr>
    </w:p>
    <w:p w:rsidR="00A4534A" w:rsidRPr="00A4534A" w:rsidRDefault="00A4534A" w:rsidP="00A4534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34A" w:rsidRDefault="00A4534A">
      <w:r>
        <w:separator/>
      </w:r>
    </w:p>
  </w:endnote>
  <w:endnote w:type="continuationSeparator" w:id="0">
    <w:p w:rsidR="00A4534A" w:rsidRDefault="00A45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34A" w:rsidRDefault="00A4534A">
      <w:r>
        <w:separator/>
      </w:r>
    </w:p>
  </w:footnote>
  <w:footnote w:type="continuationSeparator" w:id="0">
    <w:p w:rsidR="00A4534A" w:rsidRDefault="00A453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534A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2011-12-01T11:14:00Z</dcterms:created>
  <dcterms:modified xsi:type="dcterms:W3CDTF">2011-12-01T11:14:00Z</dcterms:modified>
</cp:coreProperties>
</file>