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2045E">
              <w:rPr>
                <w:rFonts w:ascii="Tahoma" w:hAnsi="Tahoma" w:cs="Tahoma"/>
                <w:b/>
                <w:sz w:val="28"/>
                <w:szCs w:val="28"/>
              </w:rPr>
              <w:t xml:space="preserve">R.C.G.01658_2011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2045E">
              <w:rPr>
                <w:rFonts w:ascii="Tahoma" w:hAnsi="Tahoma" w:cs="Tahoma"/>
                <w:b/>
                <w:sz w:val="28"/>
                <w:szCs w:val="28"/>
              </w:rPr>
              <w:t xml:space="preserve">01/12/2011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2045E">
              <w:rPr>
                <w:rFonts w:ascii="Tahoma" w:hAnsi="Tahoma" w:cs="Tahoma"/>
              </w:rPr>
              <w:t xml:space="preserve">Det.Sett.V RCS 00335/2011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2045E">
              <w:rPr>
                <w:rFonts w:ascii="Tahoma" w:hAnsi="Tahoma" w:cs="Tahoma"/>
              </w:rPr>
              <w:t xml:space="preserve">16/11/2011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2045E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2045E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2045E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2045E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2045E">
        <w:rPr>
          <w:rFonts w:ascii="Tahoma" w:hAnsi="Tahoma" w:cs="Tahoma"/>
          <w:b/>
        </w:rPr>
        <w:t xml:space="preserve">AFFIDAMENTO ETEROFAMILIARE A TEMPO PIENO DI UN MINORE RESIDENTE A MONOPOLI AI CONIUGI AFFIDATARI POLITO - LEO. IMPEGNO DI SPESA PERIODO SETTEMBRE - OTTOBRE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045E" w:rsidRDefault="00A2045E">
      <w:r>
        <w:separator/>
      </w:r>
    </w:p>
  </w:endnote>
  <w:endnote w:type="continuationSeparator" w:id="1">
    <w:p w:rsidR="00A2045E" w:rsidRDefault="00A204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045E" w:rsidRDefault="00A2045E">
      <w:r>
        <w:separator/>
      </w:r>
    </w:p>
  </w:footnote>
  <w:footnote w:type="continuationSeparator" w:id="1">
    <w:p w:rsidR="00A2045E" w:rsidRDefault="00A204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2045E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2011-12-01T17:15:00Z</dcterms:created>
  <dcterms:modified xsi:type="dcterms:W3CDTF">2011-12-01T17:15:00Z</dcterms:modified>
</cp:coreProperties>
</file>