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607D0">
              <w:rPr>
                <w:rFonts w:ascii="Tahoma" w:hAnsi="Tahoma" w:cs="Tahoma"/>
                <w:b/>
                <w:sz w:val="28"/>
                <w:szCs w:val="28"/>
              </w:rPr>
              <w:t xml:space="preserve">R.C.G.01709_2011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607D0">
              <w:rPr>
                <w:rFonts w:ascii="Tahoma" w:hAnsi="Tahoma" w:cs="Tahoma"/>
                <w:b/>
                <w:sz w:val="28"/>
                <w:szCs w:val="28"/>
              </w:rPr>
              <w:t xml:space="preserve">16/12/2011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607D0">
              <w:rPr>
                <w:rFonts w:ascii="Tahoma" w:hAnsi="Tahoma" w:cs="Tahoma"/>
              </w:rPr>
              <w:t xml:space="preserve">Det.Sett.I-Integr RCS 00045/2011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607D0">
              <w:rPr>
                <w:rFonts w:ascii="Tahoma" w:hAnsi="Tahoma" w:cs="Tahoma"/>
              </w:rPr>
              <w:t xml:space="preserve">01/12/2011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607D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607D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607D0">
              <w:rPr>
                <w:rFonts w:ascii="Tahoma" w:hAnsi="Tahoma" w:cs="Tahoma"/>
                <w:b/>
              </w:rPr>
              <w:t xml:space="preserve">VITO LABRUNA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607D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607D0">
        <w:rPr>
          <w:rFonts w:ascii="Tahoma" w:hAnsi="Tahoma" w:cs="Tahoma"/>
          <w:b/>
        </w:rPr>
        <w:t xml:space="preserve">PROROGA CONTRATTO MINUTERIA INFORMATICA - DITTA GRAFICA ALTERNATIVA PLUS DI PINO ANTONIA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607D0" w:rsidRDefault="00B607D0" w:rsidP="00B607D0">
      <w:pPr>
        <w:rPr>
          <w:rFonts w:ascii="Tahoma" w:hAnsi="Tahoma" w:cs="Tahoma"/>
        </w:rPr>
      </w:pPr>
    </w:p>
    <w:p w:rsidR="00B607D0" w:rsidRPr="00B607D0" w:rsidRDefault="00B607D0" w:rsidP="00B607D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B607D0" w:rsidRPr="00B607D0" w:rsidRDefault="00B607D0" w:rsidP="00B607D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B607D0" w:rsidRDefault="00B607D0" w:rsidP="00B607D0">
      <w:pPr>
        <w:rPr>
          <w:rFonts w:ascii="Tahoma" w:hAnsi="Tahoma" w:cs="Tahoma"/>
        </w:rPr>
      </w:pPr>
    </w:p>
    <w:p w:rsidR="00B607D0" w:rsidRPr="00B607D0" w:rsidRDefault="00B607D0" w:rsidP="00B607D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GRAFICA ALTERNATIVA PLUS DI PINO ANTONIA </w:t>
      </w:r>
    </w:p>
    <w:sectPr w:rsidR="00B607D0" w:rsidRPr="00B607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7D0" w:rsidRDefault="00B607D0">
      <w:r>
        <w:separator/>
      </w:r>
    </w:p>
  </w:endnote>
  <w:endnote w:type="continuationSeparator" w:id="0">
    <w:p w:rsidR="00B607D0" w:rsidRDefault="00B60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7D0" w:rsidRDefault="00B607D0">
      <w:r>
        <w:separator/>
      </w:r>
    </w:p>
  </w:footnote>
  <w:footnote w:type="continuationSeparator" w:id="0">
    <w:p w:rsidR="00B607D0" w:rsidRDefault="00B607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07D0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294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701294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rsid w:val="00701294"/>
    <w:pPr>
      <w:tabs>
        <w:tab w:val="center" w:pos="4819"/>
        <w:tab w:val="right" w:pos="9638"/>
      </w:tabs>
    </w:pPr>
  </w:style>
  <w:style w:type="table" w:styleId="TableGrid">
    <w:name w:val="Table Grid"/>
    <w:basedOn w:val="TableNormal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labruna.vito</dc:creator>
  <cp:keywords/>
  <cp:lastModifiedBy>labruna.vito</cp:lastModifiedBy>
  <cp:revision>1</cp:revision>
  <dcterms:created xsi:type="dcterms:W3CDTF">2011-12-19T07:35:00Z</dcterms:created>
  <dcterms:modified xsi:type="dcterms:W3CDTF">2011-12-19T07:35:00Z</dcterms:modified>
</cp:coreProperties>
</file>