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0DB6">
              <w:rPr>
                <w:rFonts w:ascii="Tahoma" w:hAnsi="Tahoma" w:cs="Tahoma"/>
                <w:b/>
                <w:sz w:val="28"/>
                <w:szCs w:val="28"/>
              </w:rPr>
              <w:t xml:space="preserve">R.C.G.01716_2011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0DB6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0DB6">
              <w:rPr>
                <w:rFonts w:ascii="Tahoma" w:hAnsi="Tahoma" w:cs="Tahoma"/>
              </w:rPr>
              <w:t xml:space="preserve">Det.Sett.V RCS 00359/2011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0DB6">
              <w:rPr>
                <w:rFonts w:ascii="Tahoma" w:hAnsi="Tahoma" w:cs="Tahoma"/>
              </w:rPr>
              <w:t xml:space="preserve">09/12/2011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0DB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0DB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0DB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0DB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0DB6">
        <w:rPr>
          <w:rFonts w:ascii="Tahoma" w:hAnsi="Tahoma" w:cs="Tahoma"/>
          <w:b/>
        </w:rPr>
        <w:t xml:space="preserve">CONTRIBUTI ECONOMICI STRAORDINARI RICONOSCIUTI A CITTADINI AVENTI DIRITTO. VERBALE DEL 05 DICEMBRE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90DB6" w:rsidRDefault="00290DB6" w:rsidP="00290DB6">
      <w:pPr>
        <w:rPr>
          <w:rFonts w:ascii="Tahoma" w:hAnsi="Tahoma" w:cs="Tahoma"/>
        </w:rPr>
      </w:pPr>
    </w:p>
    <w:p w:rsidR="00290DB6" w:rsidRPr="00290DB6" w:rsidRDefault="00290DB6" w:rsidP="00290D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90DB6" w:rsidRPr="00290DB6" w:rsidRDefault="00290DB6" w:rsidP="00290D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DB6" w:rsidRDefault="00290DB6">
      <w:r>
        <w:separator/>
      </w:r>
    </w:p>
  </w:endnote>
  <w:endnote w:type="continuationSeparator" w:id="1">
    <w:p w:rsidR="00290DB6" w:rsidRDefault="00290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DB6" w:rsidRDefault="00290DB6">
      <w:r>
        <w:separator/>
      </w:r>
    </w:p>
  </w:footnote>
  <w:footnote w:type="continuationSeparator" w:id="1">
    <w:p w:rsidR="00290DB6" w:rsidRDefault="00290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0DB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2011-12-19T11:48:00Z</dcterms:created>
  <dcterms:modified xsi:type="dcterms:W3CDTF">2011-12-19T11:48:00Z</dcterms:modified>
</cp:coreProperties>
</file>