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27D7B">
              <w:rPr>
                <w:rFonts w:ascii="Tahoma" w:hAnsi="Tahoma" w:cs="Tahoma"/>
                <w:b/>
                <w:sz w:val="28"/>
                <w:szCs w:val="28"/>
              </w:rPr>
              <w:t xml:space="preserve">R.C.G.01795_2011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27D7B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27D7B">
              <w:rPr>
                <w:rFonts w:ascii="Tahoma" w:hAnsi="Tahoma" w:cs="Tahoma"/>
              </w:rPr>
              <w:t xml:space="preserve">Det.Sett.V RCS 00399/2011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27D7B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27D7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27D7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27D7B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27D7B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27D7B">
        <w:rPr>
          <w:rFonts w:ascii="Tahoma" w:hAnsi="Tahoma" w:cs="Tahoma"/>
          <w:b/>
        </w:rPr>
        <w:t xml:space="preserve">SOGGIORNO DI VACANZA E CURE PER ANZIANI C/O SALSOMAGGIORE TERME (PR). APPROVAZIONE RENDICONTO SPESE SOSTENUTE.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27D7B" w:rsidRDefault="00627D7B" w:rsidP="00627D7B">
      <w:pPr>
        <w:rPr>
          <w:rFonts w:ascii="Tahoma" w:hAnsi="Tahoma" w:cs="Tahoma"/>
        </w:rPr>
      </w:pPr>
    </w:p>
    <w:p w:rsidR="00627D7B" w:rsidRPr="00627D7B" w:rsidRDefault="00627D7B" w:rsidP="00627D7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27D7B" w:rsidRPr="00627D7B" w:rsidRDefault="00627D7B" w:rsidP="00627D7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627D7B" w:rsidRPr="00627D7B" w:rsidRDefault="00627D7B" w:rsidP="00627D7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D7B" w:rsidRDefault="00627D7B">
      <w:r>
        <w:separator/>
      </w:r>
    </w:p>
  </w:endnote>
  <w:endnote w:type="continuationSeparator" w:id="1">
    <w:p w:rsidR="00627D7B" w:rsidRDefault="00627D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D7B" w:rsidRDefault="00627D7B">
      <w:r>
        <w:separator/>
      </w:r>
    </w:p>
  </w:footnote>
  <w:footnote w:type="continuationSeparator" w:id="1">
    <w:p w:rsidR="00627D7B" w:rsidRDefault="00627D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27D7B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2011-12-29T16:44:00Z</dcterms:created>
  <dcterms:modified xsi:type="dcterms:W3CDTF">2011-12-29T16:44:00Z</dcterms:modified>
</cp:coreProperties>
</file>