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041756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41756">
              <w:rPr>
                <w:rFonts w:ascii="Tahoma" w:hAnsi="Tahoma" w:cs="Tahoma"/>
                <w:b/>
                <w:sz w:val="28"/>
                <w:szCs w:val="28"/>
              </w:rPr>
              <w:t xml:space="preserve">.00048_2012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41756">
              <w:rPr>
                <w:rFonts w:ascii="Tahoma" w:hAnsi="Tahoma" w:cs="Tahoma"/>
                <w:b/>
                <w:sz w:val="28"/>
                <w:szCs w:val="28"/>
              </w:rPr>
              <w:t xml:space="preserve">05/01/2012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41756">
              <w:rPr>
                <w:rFonts w:ascii="Tahoma" w:hAnsi="Tahoma" w:cs="Tahoma"/>
              </w:rPr>
              <w:t>Det.Sett.III</w:t>
            </w:r>
            <w:proofErr w:type="spellEnd"/>
            <w:r w:rsidR="00041756">
              <w:rPr>
                <w:rFonts w:ascii="Tahoma" w:hAnsi="Tahoma" w:cs="Tahoma"/>
              </w:rPr>
              <w:t xml:space="preserve"> RCS 00431/2011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41756">
              <w:rPr>
                <w:rFonts w:ascii="Tahoma" w:hAnsi="Tahoma" w:cs="Tahoma"/>
              </w:rPr>
              <w:t xml:space="preserve">14/12/2011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4175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4175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41756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4175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41756">
        <w:rPr>
          <w:rFonts w:ascii="Tahoma" w:hAnsi="Tahoma" w:cs="Tahoma"/>
          <w:b/>
        </w:rPr>
        <w:t xml:space="preserve">Lavori di bonifica del sistema carsico dell’area protetta di “Lama Belvedere” – risanamento del tunnel interrato costituente il tracciato del “Torrente </w:t>
      </w:r>
      <w:proofErr w:type="spellStart"/>
      <w:r w:rsidR="00041756">
        <w:rPr>
          <w:rFonts w:ascii="Tahoma" w:hAnsi="Tahoma" w:cs="Tahoma"/>
          <w:b/>
        </w:rPr>
        <w:t>Ferraricchio</w:t>
      </w:r>
      <w:proofErr w:type="spellEnd"/>
      <w:r w:rsidR="00041756">
        <w:rPr>
          <w:rFonts w:ascii="Tahoma" w:hAnsi="Tahoma" w:cs="Tahoma"/>
          <w:b/>
        </w:rPr>
        <w:t xml:space="preserve">”. Approvazione del progetto esecutivo. Adozione della determinazione a contrarre.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41756" w:rsidRDefault="00041756" w:rsidP="00041756">
      <w:pPr>
        <w:rPr>
          <w:rFonts w:ascii="Tahoma" w:hAnsi="Tahoma" w:cs="Tahoma"/>
        </w:rPr>
      </w:pPr>
    </w:p>
    <w:p w:rsidR="00041756" w:rsidRPr="00041756" w:rsidRDefault="00041756" w:rsidP="0004175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756" w:rsidRDefault="00041756">
      <w:r>
        <w:separator/>
      </w:r>
    </w:p>
  </w:endnote>
  <w:endnote w:type="continuationSeparator" w:id="0">
    <w:p w:rsidR="00041756" w:rsidRDefault="00041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756" w:rsidRDefault="00041756">
      <w:r>
        <w:separator/>
      </w:r>
    </w:p>
  </w:footnote>
  <w:footnote w:type="continuationSeparator" w:id="0">
    <w:p w:rsidR="00041756" w:rsidRDefault="00041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41756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2012-01-05T10:28:00Z</dcterms:created>
  <dcterms:modified xsi:type="dcterms:W3CDTF">2012-01-05T10:28:00Z</dcterms:modified>
</cp:coreProperties>
</file>