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BC612F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BC612F">
              <w:rPr>
                <w:rFonts w:ascii="Tahoma" w:hAnsi="Tahoma" w:cs="Tahoma"/>
                <w:b/>
                <w:sz w:val="28"/>
                <w:szCs w:val="28"/>
              </w:rPr>
              <w:t xml:space="preserve">.00108_2012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C612F">
              <w:rPr>
                <w:rFonts w:ascii="Tahoma" w:hAnsi="Tahoma" w:cs="Tahoma"/>
                <w:b/>
                <w:sz w:val="28"/>
                <w:szCs w:val="28"/>
              </w:rPr>
              <w:t xml:space="preserve">12/01/2012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BC612F">
              <w:rPr>
                <w:rFonts w:ascii="Tahoma" w:hAnsi="Tahoma" w:cs="Tahoma"/>
              </w:rPr>
              <w:t>Det.Sett.IV</w:t>
            </w:r>
            <w:proofErr w:type="spellEnd"/>
            <w:r w:rsidR="00BC612F">
              <w:rPr>
                <w:rFonts w:ascii="Tahoma" w:hAnsi="Tahoma" w:cs="Tahoma"/>
              </w:rPr>
              <w:t xml:space="preserve"> RCS 00005/2012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C612F">
              <w:rPr>
                <w:rFonts w:ascii="Tahoma" w:hAnsi="Tahoma" w:cs="Tahoma"/>
              </w:rPr>
              <w:t xml:space="preserve">12/01/2012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C612F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C612F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C612F">
              <w:rPr>
                <w:rFonts w:ascii="Tahoma" w:hAnsi="Tahoma" w:cs="Tahoma"/>
                <w:b/>
              </w:rPr>
              <w:t xml:space="preserve">ANNA GRASSI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C612F">
              <w:rPr>
                <w:rFonts w:ascii="Tahoma" w:hAnsi="Tahoma" w:cs="Tahoma"/>
                <w:b/>
              </w:rPr>
              <w:t xml:space="preserve">ANNA GRASSI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C612F">
        <w:rPr>
          <w:rFonts w:ascii="Tahoma" w:hAnsi="Tahoma" w:cs="Tahoma"/>
          <w:b/>
        </w:rPr>
        <w:t xml:space="preserve">Cooperativa Edilizia a responsabilità limitata “LA CATTOLICA”. Alloggio in via Stefano da Putignano n. 2. Proprietà: Sig.ra PALIOTTA </w:t>
      </w:r>
      <w:proofErr w:type="spellStart"/>
      <w:r w:rsidR="00BC612F">
        <w:rPr>
          <w:rFonts w:ascii="Tahoma" w:hAnsi="Tahoma" w:cs="Tahoma"/>
          <w:b/>
        </w:rPr>
        <w:t>Adelina</w:t>
      </w:r>
      <w:proofErr w:type="spellEnd"/>
      <w:r w:rsidR="00BC612F">
        <w:rPr>
          <w:rFonts w:ascii="Tahoma" w:hAnsi="Tahoma" w:cs="Tahoma"/>
          <w:b/>
        </w:rPr>
        <w:t xml:space="preserve"> ed eredi D’AMARIO Eugenio. INTEGRAZIONE ALLA DETERMINAZIONE DIRIGENZIALE N. 1699_2011 DEL 13/12/2011.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C612F" w:rsidRDefault="00BC612F" w:rsidP="00BC612F">
      <w:pPr>
        <w:rPr>
          <w:rFonts w:ascii="Tahoma" w:hAnsi="Tahoma" w:cs="Tahoma"/>
        </w:rPr>
      </w:pPr>
    </w:p>
    <w:p w:rsidR="00BC612F" w:rsidRPr="00BC612F" w:rsidRDefault="00BC612F" w:rsidP="00BC612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BC612F" w:rsidRDefault="00BC612F" w:rsidP="00BC612F">
      <w:pPr>
        <w:rPr>
          <w:rFonts w:ascii="Tahoma" w:hAnsi="Tahoma" w:cs="Tahoma"/>
        </w:rPr>
      </w:pPr>
    </w:p>
    <w:p w:rsidR="00BC612F" w:rsidRPr="00BC612F" w:rsidRDefault="00BC612F" w:rsidP="00BC612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PALIOTTA Sig.ra ADELINA </w:t>
      </w:r>
    </w:p>
    <w:sectPr w:rsidR="00BC612F" w:rsidRPr="00BC61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612F" w:rsidRDefault="00BC612F">
      <w:r>
        <w:separator/>
      </w:r>
    </w:p>
  </w:endnote>
  <w:endnote w:type="continuationSeparator" w:id="1">
    <w:p w:rsidR="00BC612F" w:rsidRDefault="00BC6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612F" w:rsidRDefault="00BC612F">
      <w:r>
        <w:separator/>
      </w:r>
    </w:p>
  </w:footnote>
  <w:footnote w:type="continuationSeparator" w:id="1">
    <w:p w:rsidR="00BC612F" w:rsidRDefault="00BC6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C612F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grassi.anna</dc:creator>
  <cp:keywords/>
  <cp:lastModifiedBy>grassi.anna</cp:lastModifiedBy>
  <cp:revision>1</cp:revision>
  <dcterms:created xsi:type="dcterms:W3CDTF">2012-01-13T10:04:00Z</dcterms:created>
  <dcterms:modified xsi:type="dcterms:W3CDTF">2012-01-13T10:04:00Z</dcterms:modified>
</cp:coreProperties>
</file>