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E0AA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E0AAD">
              <w:rPr>
                <w:rFonts w:ascii="Tahoma" w:hAnsi="Tahoma" w:cs="Tahoma"/>
                <w:b/>
                <w:sz w:val="28"/>
                <w:szCs w:val="28"/>
              </w:rPr>
              <w:t xml:space="preserve">.00117_2012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0AAD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E0AAD">
              <w:rPr>
                <w:rFonts w:ascii="Tahoma" w:hAnsi="Tahoma" w:cs="Tahoma"/>
              </w:rPr>
              <w:t>Det.Sett.II-Integr</w:t>
            </w:r>
            <w:proofErr w:type="spellEnd"/>
            <w:r w:rsidR="00DE0AAD">
              <w:rPr>
                <w:rFonts w:ascii="Tahoma" w:hAnsi="Tahoma" w:cs="Tahoma"/>
              </w:rPr>
              <w:t xml:space="preserve">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0AAD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0AA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0AA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0AAD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0A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4654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0AAD">
        <w:rPr>
          <w:rFonts w:ascii="Tahoma" w:hAnsi="Tahoma" w:cs="Tahoma"/>
          <w:b/>
        </w:rPr>
        <w:t xml:space="preserve">Rimborso spese sostenute dall'economo comunale nei mesi di ottobre, novembre e dicembre 2011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24B" w:rsidRDefault="00D1124B">
      <w:r>
        <w:separator/>
      </w:r>
    </w:p>
  </w:endnote>
  <w:endnote w:type="continuationSeparator" w:id="0">
    <w:p w:rsidR="00D1124B" w:rsidRDefault="00D11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24B" w:rsidRDefault="00D1124B">
      <w:r>
        <w:separator/>
      </w:r>
    </w:p>
  </w:footnote>
  <w:footnote w:type="continuationSeparator" w:id="0">
    <w:p w:rsidR="00D1124B" w:rsidRDefault="00D112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124B"/>
    <w:rsid w:val="00D547D3"/>
    <w:rsid w:val="00D821BE"/>
    <w:rsid w:val="00D859D7"/>
    <w:rsid w:val="00DA05D6"/>
    <w:rsid w:val="00DC3CDA"/>
    <w:rsid w:val="00DD4FBC"/>
    <w:rsid w:val="00DE0AAD"/>
    <w:rsid w:val="00E420F5"/>
    <w:rsid w:val="00E4654B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2012-01-13T18:48:00Z</cp:lastPrinted>
  <dcterms:created xsi:type="dcterms:W3CDTF">2012-01-13T18:48:00Z</dcterms:created>
  <dcterms:modified xsi:type="dcterms:W3CDTF">2012-01-13T18:48:00Z</dcterms:modified>
</cp:coreProperties>
</file>