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pt;height:117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6650C7">
              <w:rPr>
                <w:rFonts w:ascii="Tahoma" w:hAnsi="Tahoma" w:cs="Tahoma"/>
                <w:b/>
                <w:sz w:val="28"/>
                <w:szCs w:val="28"/>
              </w:rPr>
              <w:t xml:space="preserve">R.C.G.00114_2012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6650C7">
              <w:rPr>
                <w:rFonts w:ascii="Tahoma" w:hAnsi="Tahoma" w:cs="Tahoma"/>
                <w:b/>
                <w:sz w:val="28"/>
                <w:szCs w:val="28"/>
              </w:rPr>
              <w:t xml:space="preserve">13/01/2012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r w:rsidR="006650C7">
              <w:rPr>
                <w:rFonts w:ascii="Tahoma" w:hAnsi="Tahoma" w:cs="Tahoma"/>
              </w:rPr>
              <w:t xml:space="preserve">Det.Sett.I-Integr RCS 00008/2012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6650C7">
              <w:rPr>
                <w:rFonts w:ascii="Tahoma" w:hAnsi="Tahoma" w:cs="Tahoma"/>
              </w:rPr>
              <w:t xml:space="preserve">13/01/2012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6650C7">
              <w:rPr>
                <w:rFonts w:ascii="Tahoma" w:hAnsi="Tahoma" w:cs="Tahoma"/>
                <w:b/>
              </w:rPr>
              <w:t xml:space="preserve">AFFARI GENERALI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6650C7">
              <w:rPr>
                <w:rFonts w:ascii="Tahoma" w:hAnsi="Tahoma" w:cs="Tahoma"/>
                <w:b/>
              </w:rPr>
              <w:t xml:space="preserve">PIETRO D'AMICO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6650C7">
              <w:rPr>
                <w:rFonts w:ascii="Tahoma" w:hAnsi="Tahoma" w:cs="Tahoma"/>
                <w:b/>
              </w:rPr>
              <w:t xml:space="preserve">PORZIA CASCIONE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6650C7">
              <w:rPr>
                <w:rFonts w:ascii="Tahoma" w:hAnsi="Tahoma" w:cs="Tahoma"/>
                <w:b/>
              </w:rPr>
              <w:t xml:space="preserve"> 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6650C7">
        <w:rPr>
          <w:rFonts w:ascii="Tahoma" w:hAnsi="Tahoma" w:cs="Tahoma"/>
          <w:b/>
        </w:rPr>
        <w:t xml:space="preserve">Collocamento in quiescenza, per maturati requisiti di anzianità, del Sig. Vita Cosimo a far tempo dal 01 febbraio 2012.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6650C7" w:rsidRDefault="006650C7" w:rsidP="006650C7">
      <w:pPr>
        <w:rPr>
          <w:rFonts w:ascii="Tahoma" w:hAnsi="Tahoma" w:cs="Tahoma"/>
        </w:rPr>
      </w:pPr>
    </w:p>
    <w:p w:rsidR="006650C7" w:rsidRPr="006650C7" w:rsidRDefault="006650C7" w:rsidP="006650C7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COSIMO VITA </w:t>
      </w:r>
    </w:p>
    <w:p w:rsidR="006650C7" w:rsidRPr="006650C7" w:rsidRDefault="006650C7" w:rsidP="006650C7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LORENZO CALABRESE </w:t>
      </w:r>
    </w:p>
    <w:p w:rsidR="006650C7" w:rsidRPr="006650C7" w:rsidRDefault="006650C7" w:rsidP="006650C7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FRANCESCO SPINOZZI </w:t>
      </w:r>
    </w:p>
    <w:p w:rsidR="006650C7" w:rsidRPr="006650C7" w:rsidRDefault="006650C7" w:rsidP="006650C7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ANNA MARIA AVARELLO </w:t>
      </w: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650C7" w:rsidRDefault="006650C7">
      <w:r>
        <w:separator/>
      </w:r>
    </w:p>
  </w:endnote>
  <w:endnote w:type="continuationSeparator" w:id="0">
    <w:p w:rsidR="006650C7" w:rsidRDefault="006650C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650C7" w:rsidRDefault="006650C7">
      <w:r>
        <w:separator/>
      </w:r>
    </w:p>
  </w:footnote>
  <w:footnote w:type="continuationSeparator" w:id="0">
    <w:p w:rsidR="006650C7" w:rsidRDefault="006650C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stylePaneFormatFilter w:val="3F01"/>
  <w:doNotTrackMoves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357C5E"/>
    <w:rsid w:val="003D6940"/>
    <w:rsid w:val="00475373"/>
    <w:rsid w:val="0051532E"/>
    <w:rsid w:val="0053219D"/>
    <w:rsid w:val="00545778"/>
    <w:rsid w:val="005B4060"/>
    <w:rsid w:val="006034E4"/>
    <w:rsid w:val="006059A2"/>
    <w:rsid w:val="00654E66"/>
    <w:rsid w:val="006650C7"/>
    <w:rsid w:val="00676725"/>
    <w:rsid w:val="00701294"/>
    <w:rsid w:val="00724AC2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135</Words>
  <Characters>773</Characters>
  <Application>Microsoft Office Word</Application>
  <DocSecurity>0</DocSecurity>
  <Lines>6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907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cascione.porzia</dc:creator>
  <cp:keywords/>
  <cp:lastModifiedBy>cascione.porzia</cp:lastModifiedBy>
  <cp:revision>1</cp:revision>
  <dcterms:created xsi:type="dcterms:W3CDTF">2012-01-17T08:20:00Z</dcterms:created>
  <dcterms:modified xsi:type="dcterms:W3CDTF">2012-01-17T08:20:00Z</dcterms:modified>
</cp:coreProperties>
</file>