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B3B71">
              <w:rPr>
                <w:rFonts w:ascii="Tahoma" w:hAnsi="Tahoma" w:cs="Tahoma"/>
                <w:b/>
                <w:sz w:val="28"/>
                <w:szCs w:val="28"/>
              </w:rPr>
              <w:t xml:space="preserve">R.C.G.00199_2012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B3B71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B3B71">
              <w:rPr>
                <w:rFonts w:ascii="Tahoma" w:hAnsi="Tahoma" w:cs="Tahoma"/>
              </w:rPr>
              <w:t xml:space="preserve">Det.Sett.VII 6 RCS 00011/2011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B3B71">
              <w:rPr>
                <w:rFonts w:ascii="Tahoma" w:hAnsi="Tahoma" w:cs="Tahoma"/>
              </w:rPr>
              <w:t xml:space="preserve">30/12/2011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B3B71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B3B7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B3B71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B3B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B3B71">
        <w:rPr>
          <w:rFonts w:ascii="Tahoma" w:hAnsi="Tahoma" w:cs="Tahoma"/>
          <w:b/>
        </w:rPr>
        <w:t xml:space="preserve">Impegno di spesa per fornitura libri ed opere editoriali per la Biblioteca dei Ragazzi CIG ZE403063E8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B71" w:rsidRDefault="001B3B71">
      <w:r>
        <w:separator/>
      </w:r>
    </w:p>
  </w:endnote>
  <w:endnote w:type="continuationSeparator" w:id="0">
    <w:p w:rsidR="001B3B71" w:rsidRDefault="001B3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B71" w:rsidRDefault="001B3B71">
      <w:r>
        <w:separator/>
      </w:r>
    </w:p>
  </w:footnote>
  <w:footnote w:type="continuationSeparator" w:id="0">
    <w:p w:rsidR="001B3B71" w:rsidRDefault="001B3B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3B71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2012-01-25T09:22:00Z</dcterms:created>
  <dcterms:modified xsi:type="dcterms:W3CDTF">2012-01-25T09:22:00Z</dcterms:modified>
</cp:coreProperties>
</file>