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1063">
              <w:rPr>
                <w:rFonts w:ascii="Tahoma" w:hAnsi="Tahoma" w:cs="Tahoma"/>
                <w:b/>
                <w:sz w:val="28"/>
                <w:szCs w:val="28"/>
              </w:rPr>
              <w:t xml:space="preserve">R.C.G.00222_2012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1063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D1063">
              <w:rPr>
                <w:rFonts w:ascii="Tahoma" w:hAnsi="Tahoma" w:cs="Tahoma"/>
              </w:rPr>
              <w:t xml:space="preserve">Det.Sett.V RCS 00005/2012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1063">
              <w:rPr>
                <w:rFonts w:ascii="Tahoma" w:hAnsi="Tahoma" w:cs="Tahoma"/>
              </w:rPr>
              <w:t xml:space="preserve">05/01/2012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106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106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1063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1063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1063">
        <w:rPr>
          <w:rFonts w:ascii="Tahoma" w:hAnsi="Tahoma" w:cs="Tahoma"/>
          <w:b/>
        </w:rPr>
        <w:t xml:space="preserve">SERVIZIO DI REFEZIONE SCOLASTICA 2011/2012. AUTORIZZAZIONE ALLA DITTA FERRARA SRL ALLA PROSECUZIONE DEL SERVIZIO DAL 09 GENNAIO AL 08 GIUGNO 2012. IMPEGNO DI SPESA. CIG N: 2651625E28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D1063" w:rsidRDefault="001D1063" w:rsidP="001D1063">
      <w:pPr>
        <w:rPr>
          <w:rFonts w:ascii="Tahoma" w:hAnsi="Tahoma" w:cs="Tahoma"/>
        </w:rPr>
      </w:pPr>
    </w:p>
    <w:p w:rsidR="001D1063" w:rsidRPr="001D1063" w:rsidRDefault="001D1063" w:rsidP="001D106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063" w:rsidRDefault="001D1063">
      <w:r>
        <w:separator/>
      </w:r>
    </w:p>
  </w:endnote>
  <w:endnote w:type="continuationSeparator" w:id="1">
    <w:p w:rsidR="001D1063" w:rsidRDefault="001D1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063" w:rsidRDefault="001D1063">
      <w:r>
        <w:separator/>
      </w:r>
    </w:p>
  </w:footnote>
  <w:footnote w:type="continuationSeparator" w:id="1">
    <w:p w:rsidR="001D1063" w:rsidRDefault="001D10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1063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2012-02-01T08:20:00Z</dcterms:created>
  <dcterms:modified xsi:type="dcterms:W3CDTF">2012-02-01T08:20:00Z</dcterms:modified>
</cp:coreProperties>
</file>