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23948">
              <w:rPr>
                <w:rFonts w:ascii="Tahoma" w:hAnsi="Tahoma" w:cs="Tahoma"/>
                <w:b/>
                <w:sz w:val="28"/>
                <w:szCs w:val="28"/>
              </w:rPr>
              <w:t xml:space="preserve">R.C.G.00313_2012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23948">
              <w:rPr>
                <w:rFonts w:ascii="Tahoma" w:hAnsi="Tahoma" w:cs="Tahoma"/>
                <w:b/>
                <w:sz w:val="28"/>
                <w:szCs w:val="28"/>
              </w:rPr>
              <w:t xml:space="preserve">16/02/2012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23948">
              <w:rPr>
                <w:rFonts w:ascii="Tahoma" w:hAnsi="Tahoma" w:cs="Tahoma"/>
              </w:rPr>
              <w:t xml:space="preserve">Det.Sett.V-Integ RCS 00023/2012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23948">
              <w:rPr>
                <w:rFonts w:ascii="Tahoma" w:hAnsi="Tahoma" w:cs="Tahoma"/>
              </w:rPr>
              <w:t xml:space="preserve">01/02/2012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23948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23948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23948">
              <w:rPr>
                <w:rFonts w:ascii="Tahoma" w:hAnsi="Tahoma" w:cs="Tahoma"/>
                <w:b/>
              </w:rPr>
              <w:t xml:space="preserve">ANNA DERASMO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23948">
              <w:rPr>
                <w:rFonts w:ascii="Tahoma" w:hAnsi="Tahoma" w:cs="Tahoma"/>
                <w:b/>
              </w:rPr>
              <w:t xml:space="preserve">ANNA DERASMO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23948">
        <w:rPr>
          <w:rFonts w:ascii="Tahoma" w:hAnsi="Tahoma" w:cs="Tahoma"/>
          <w:b/>
        </w:rPr>
        <w:t xml:space="preserve">Borse di Studio per l’anno scolastico 2010/ 2011. Interventi operativi per la    gestione del software. CIG ZEE01B4F29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3948" w:rsidRDefault="00C23948">
      <w:r>
        <w:separator/>
      </w:r>
    </w:p>
  </w:endnote>
  <w:endnote w:type="continuationSeparator" w:id="1">
    <w:p w:rsidR="00C23948" w:rsidRDefault="00C239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3948" w:rsidRDefault="00C23948">
      <w:r>
        <w:separator/>
      </w:r>
    </w:p>
  </w:footnote>
  <w:footnote w:type="continuationSeparator" w:id="1">
    <w:p w:rsidR="00C23948" w:rsidRDefault="00C239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23948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derasmo.anna</dc:creator>
  <cp:keywords/>
  <cp:lastModifiedBy>derasmo.anna</cp:lastModifiedBy>
  <cp:revision>1</cp:revision>
  <dcterms:created xsi:type="dcterms:W3CDTF">2012-02-16T14:55:00Z</dcterms:created>
  <dcterms:modified xsi:type="dcterms:W3CDTF">2012-02-16T14:55:00Z</dcterms:modified>
</cp:coreProperties>
</file>