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A354D">
              <w:rPr>
                <w:rFonts w:ascii="Tahoma" w:hAnsi="Tahoma" w:cs="Tahoma"/>
                <w:b/>
                <w:sz w:val="28"/>
                <w:szCs w:val="28"/>
              </w:rPr>
              <w:t xml:space="preserve">R.C.G.00400_2012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A354D">
              <w:rPr>
                <w:rFonts w:ascii="Tahoma" w:hAnsi="Tahoma" w:cs="Tahoma"/>
                <w:b/>
                <w:sz w:val="28"/>
                <w:szCs w:val="28"/>
              </w:rPr>
              <w:t xml:space="preserve">06/03/2012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A354D">
              <w:rPr>
                <w:rFonts w:ascii="Tahoma" w:hAnsi="Tahoma" w:cs="Tahoma"/>
              </w:rPr>
              <w:t xml:space="preserve">Det.Sett.III-Integ RCS 00065/2012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A354D">
              <w:rPr>
                <w:rFonts w:ascii="Tahoma" w:hAnsi="Tahoma" w:cs="Tahoma"/>
              </w:rPr>
              <w:t xml:space="preserve">06/03/2012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A354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A354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A354D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A354D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A354D">
        <w:rPr>
          <w:rFonts w:ascii="Tahoma" w:hAnsi="Tahoma" w:cs="Tahoma"/>
          <w:b/>
        </w:rPr>
        <w:t xml:space="preserve">Sistemazione Piazza Vittorio Emanuele (1° lotto stralcio) - Realizzazione della fontana monumentale - Contratto rep.6483/2011 - Ditta Imer Service S.r.l di Martina Franca (Ta) - Terzo Stato Avanzamento Lavori - Esame ed approvazione atti.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A354D" w:rsidRDefault="008A354D" w:rsidP="008A354D">
      <w:pPr>
        <w:rPr>
          <w:rFonts w:ascii="Tahoma" w:hAnsi="Tahoma" w:cs="Tahoma"/>
        </w:rPr>
      </w:pPr>
    </w:p>
    <w:p w:rsidR="008A354D" w:rsidRPr="008A354D" w:rsidRDefault="008A354D" w:rsidP="008A3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MALERBA </w:t>
      </w:r>
    </w:p>
    <w:p w:rsidR="008A354D" w:rsidRPr="008A354D" w:rsidRDefault="008A354D" w:rsidP="008A3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8A354D" w:rsidRPr="008A354D" w:rsidRDefault="008A354D" w:rsidP="008A3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8A354D" w:rsidRPr="008A354D" w:rsidRDefault="008A354D" w:rsidP="008A35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57D9" w:rsidRDefault="00B657D9">
      <w:r>
        <w:separator/>
      </w:r>
    </w:p>
  </w:endnote>
  <w:endnote w:type="continuationSeparator" w:id="1">
    <w:p w:rsidR="00B657D9" w:rsidRDefault="00B65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57D9" w:rsidRDefault="00B657D9">
      <w:r>
        <w:separator/>
      </w:r>
    </w:p>
  </w:footnote>
  <w:footnote w:type="continuationSeparator" w:id="1">
    <w:p w:rsidR="00B657D9" w:rsidRDefault="00B657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9438C"/>
    <w:rsid w:val="00701294"/>
    <w:rsid w:val="00724AC2"/>
    <w:rsid w:val="007B760E"/>
    <w:rsid w:val="00824DE0"/>
    <w:rsid w:val="00846201"/>
    <w:rsid w:val="00860AF7"/>
    <w:rsid w:val="0089748A"/>
    <w:rsid w:val="008A354D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57D9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2012-03-07T07:20:00Z</cp:lastPrinted>
  <dcterms:created xsi:type="dcterms:W3CDTF">2012-03-07T07:19:00Z</dcterms:created>
  <dcterms:modified xsi:type="dcterms:W3CDTF">2012-03-07T07:20:00Z</dcterms:modified>
</cp:coreProperties>
</file>