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7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06DF">
              <w:rPr>
                <w:rFonts w:ascii="Tahoma" w:hAnsi="Tahoma" w:cs="Tahoma"/>
                <w:b/>
                <w:sz w:val="28"/>
                <w:szCs w:val="28"/>
              </w:rPr>
              <w:t xml:space="preserve">R.C.G.00430_2012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06DF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06DF">
              <w:rPr>
                <w:rFonts w:ascii="Tahoma" w:hAnsi="Tahoma" w:cs="Tahoma"/>
              </w:rPr>
              <w:t xml:space="preserve">Det.Sett.V-Integ RCS 00052/2012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06DF">
              <w:rPr>
                <w:rFonts w:ascii="Tahoma" w:hAnsi="Tahoma" w:cs="Tahoma"/>
              </w:rPr>
              <w:t xml:space="preserve">02/03/2012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06D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06D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06D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06D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06DF">
        <w:rPr>
          <w:rFonts w:ascii="Tahoma" w:hAnsi="Tahoma" w:cs="Tahoma"/>
          <w:b/>
        </w:rPr>
        <w:t xml:space="preserve">CONTRIBUTI ECONOMICI STRAORDINARI RICONOSCIUTI A CITTADINI AVENTI DIRITTO. VERBALE DEL  28 FEBBRAIO 2012.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606DF" w:rsidRPr="003606DF" w:rsidRDefault="003606DF" w:rsidP="003606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606DF" w:rsidRPr="003606DF" w:rsidRDefault="003606DF" w:rsidP="003606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3606DF" w:rsidRPr="003606DF" w:rsidRDefault="003606DF" w:rsidP="003606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3606DF" w:rsidRPr="003606DF" w:rsidRDefault="003606DF" w:rsidP="003606D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470" w:rsidRDefault="00944470">
      <w:r>
        <w:separator/>
      </w:r>
    </w:p>
  </w:endnote>
  <w:endnote w:type="continuationSeparator" w:id="0">
    <w:p w:rsidR="00944470" w:rsidRDefault="00944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470" w:rsidRDefault="00944470">
      <w:r>
        <w:separator/>
      </w:r>
    </w:p>
  </w:footnote>
  <w:footnote w:type="continuationSeparator" w:id="0">
    <w:p w:rsidR="00944470" w:rsidRDefault="009444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06DF"/>
    <w:rsid w:val="003D6940"/>
    <w:rsid w:val="00475373"/>
    <w:rsid w:val="0051532E"/>
    <w:rsid w:val="0053219D"/>
    <w:rsid w:val="00544AF9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4470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45762-6361-4AFE-936E-DD725207B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dcterms:created xsi:type="dcterms:W3CDTF">2012-03-08T16:00:00Z</dcterms:created>
  <dcterms:modified xsi:type="dcterms:W3CDTF">2012-03-08T16:01:00Z</dcterms:modified>
</cp:coreProperties>
</file>