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F29DF">
              <w:rPr>
                <w:rFonts w:ascii="Tahoma" w:hAnsi="Tahoma" w:cs="Tahoma"/>
                <w:b/>
                <w:sz w:val="28"/>
                <w:szCs w:val="28"/>
              </w:rPr>
              <w:t xml:space="preserve">R.C.G.00613_2012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F29DF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F29DF">
              <w:rPr>
                <w:rFonts w:ascii="Tahoma" w:hAnsi="Tahoma" w:cs="Tahoma"/>
              </w:rPr>
              <w:t xml:space="preserve">Det.Sett.III-Integ RCS 00094/2012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F29DF">
              <w:rPr>
                <w:rFonts w:ascii="Tahoma" w:hAnsi="Tahoma" w:cs="Tahoma"/>
              </w:rPr>
              <w:t xml:space="preserve">29/03/2012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F29D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F29D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F29DF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F29D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F29DF">
        <w:rPr>
          <w:rFonts w:ascii="Tahoma" w:hAnsi="Tahoma" w:cs="Tahoma"/>
          <w:b/>
        </w:rPr>
        <w:t xml:space="preserve">Immobile di proprietà comunale (ex scuola) in contrada Macchia di Monte. Affidamento servizio di caratterizzazione di campioni per la ricerca di amianto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9DF" w:rsidRDefault="00BF29DF">
      <w:r>
        <w:separator/>
      </w:r>
    </w:p>
  </w:endnote>
  <w:endnote w:type="continuationSeparator" w:id="0">
    <w:p w:rsidR="00BF29DF" w:rsidRDefault="00BF29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9DF" w:rsidRDefault="00BF29DF">
      <w:r>
        <w:separator/>
      </w:r>
    </w:p>
  </w:footnote>
  <w:footnote w:type="continuationSeparator" w:id="0">
    <w:p w:rsidR="00BF29DF" w:rsidRDefault="00BF29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29DF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2012-04-17T08:28:00Z</dcterms:created>
  <dcterms:modified xsi:type="dcterms:W3CDTF">2012-04-17T08:28:00Z</dcterms:modified>
</cp:coreProperties>
</file>