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4039">
              <w:rPr>
                <w:rFonts w:ascii="Tahoma" w:hAnsi="Tahoma" w:cs="Tahoma"/>
                <w:b/>
                <w:sz w:val="28"/>
                <w:szCs w:val="28"/>
              </w:rPr>
              <w:t xml:space="preserve">R.C.G.00596_2012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4039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E4039">
              <w:rPr>
                <w:rFonts w:ascii="Tahoma" w:hAnsi="Tahoma" w:cs="Tahoma"/>
              </w:rPr>
              <w:t xml:space="preserve">Det.Sett.V-Integ RCS 00089/2012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4039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403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403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403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403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4039">
        <w:rPr>
          <w:rFonts w:ascii="Tahoma" w:hAnsi="Tahoma" w:cs="Tahoma"/>
          <w:b/>
        </w:rPr>
        <w:t xml:space="preserve">PROSIEGUO AFFIDAMENTO ETEROFAMILIARE A TEMPO PIENO DI UN MINORE RESIDENTE A MONOPOLI AI CONIUGI AFFIDATARI POLITO - LEO. IMPEGNO DI SPESA 1° SEMESTRE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039" w:rsidRDefault="00AE4039">
      <w:r>
        <w:separator/>
      </w:r>
    </w:p>
  </w:endnote>
  <w:endnote w:type="continuationSeparator" w:id="1">
    <w:p w:rsidR="00AE4039" w:rsidRDefault="00AE4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039" w:rsidRDefault="00AE4039">
      <w:r>
        <w:separator/>
      </w:r>
    </w:p>
  </w:footnote>
  <w:footnote w:type="continuationSeparator" w:id="1">
    <w:p w:rsidR="00AE4039" w:rsidRDefault="00AE4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4039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2012-04-19T09:42:00Z</dcterms:created>
  <dcterms:modified xsi:type="dcterms:W3CDTF">2012-04-19T09:42:00Z</dcterms:modified>
</cp:coreProperties>
</file>