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75B76">
              <w:rPr>
                <w:rFonts w:ascii="Tahoma" w:hAnsi="Tahoma" w:cs="Tahoma"/>
                <w:b/>
                <w:sz w:val="28"/>
                <w:szCs w:val="28"/>
              </w:rPr>
              <w:t xml:space="preserve">R.C.G.00698_2012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75B76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75B76">
              <w:rPr>
                <w:rFonts w:ascii="Tahoma" w:hAnsi="Tahoma" w:cs="Tahoma"/>
              </w:rPr>
              <w:t xml:space="preserve">Det.Sett.VI-Integ RCS 00042/2012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75B76">
              <w:rPr>
                <w:rFonts w:ascii="Tahoma" w:hAnsi="Tahoma" w:cs="Tahoma"/>
              </w:rPr>
              <w:t xml:space="preserve">18/04/2012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75B76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75B76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75B76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75B7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75B76">
        <w:rPr>
          <w:rFonts w:ascii="Tahoma" w:hAnsi="Tahoma" w:cs="Tahoma"/>
          <w:b/>
        </w:rPr>
        <w:t xml:space="preserve">revisione annuale etilometro P.M.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5B76" w:rsidRDefault="00E75B76">
      <w:r>
        <w:separator/>
      </w:r>
    </w:p>
  </w:endnote>
  <w:endnote w:type="continuationSeparator" w:id="1">
    <w:p w:rsidR="00E75B76" w:rsidRDefault="00E75B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5B76" w:rsidRDefault="00E75B76">
      <w:r>
        <w:separator/>
      </w:r>
    </w:p>
  </w:footnote>
  <w:footnote w:type="continuationSeparator" w:id="1">
    <w:p w:rsidR="00E75B76" w:rsidRDefault="00E75B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75B76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2012-05-04T15:01:00Z</dcterms:created>
  <dcterms:modified xsi:type="dcterms:W3CDTF">2012-05-04T15:01:00Z</dcterms:modified>
</cp:coreProperties>
</file>