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C3BF1">
              <w:rPr>
                <w:rFonts w:ascii="Tahoma" w:hAnsi="Tahoma" w:cs="Tahoma"/>
                <w:b/>
                <w:sz w:val="28"/>
                <w:szCs w:val="28"/>
              </w:rPr>
              <w:t xml:space="preserve">R.C.G.00703_2012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C3BF1">
              <w:rPr>
                <w:rFonts w:ascii="Tahoma" w:hAnsi="Tahoma" w:cs="Tahoma"/>
                <w:b/>
                <w:sz w:val="28"/>
                <w:szCs w:val="28"/>
              </w:rPr>
              <w:t xml:space="preserve">04/05/2012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C3BF1">
              <w:rPr>
                <w:rFonts w:ascii="Tahoma" w:hAnsi="Tahoma" w:cs="Tahoma"/>
              </w:rPr>
              <w:t xml:space="preserve">Det.Sett.III-Integ RCS 00118/2012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C3BF1">
              <w:rPr>
                <w:rFonts w:ascii="Tahoma" w:hAnsi="Tahoma" w:cs="Tahoma"/>
              </w:rPr>
              <w:t xml:space="preserve">16/04/2012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C3BF1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C3BF1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C3BF1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C3BF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C3BF1">
        <w:rPr>
          <w:rFonts w:ascii="Tahoma" w:hAnsi="Tahoma" w:cs="Tahoma"/>
          <w:b/>
        </w:rPr>
        <w:t xml:space="preserve">Liquidazione incentivo ex art.92, c.5, D.Lgs. 163/2006 al RUP e collaboratori dei lavori di manutenzione straordinaria delle strade interne e di completamento della fogna bianca nel quartiere murattiano e per conclusione di un accordo quadro ...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C3BF1" w:rsidRDefault="006C3BF1" w:rsidP="006C3BF1">
      <w:pPr>
        <w:rPr>
          <w:rFonts w:ascii="Tahoma" w:hAnsi="Tahoma" w:cs="Tahoma"/>
        </w:rPr>
      </w:pPr>
    </w:p>
    <w:p w:rsidR="006C3BF1" w:rsidRPr="006C3BF1" w:rsidRDefault="006C3BF1" w:rsidP="006C3BF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6C3BF1" w:rsidRPr="006C3BF1" w:rsidRDefault="006C3BF1" w:rsidP="006C3BF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GENTILE </w:t>
      </w:r>
    </w:p>
    <w:p w:rsidR="006C3BF1" w:rsidRPr="006C3BF1" w:rsidRDefault="006C3BF1" w:rsidP="006C3BF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6C3BF1" w:rsidRPr="006C3BF1" w:rsidRDefault="006C3BF1" w:rsidP="006C3BF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6C3BF1" w:rsidRPr="006C3BF1" w:rsidRDefault="006C3BF1" w:rsidP="006C3BF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76A9" w:rsidRDefault="00A776A9">
      <w:r>
        <w:separator/>
      </w:r>
    </w:p>
  </w:endnote>
  <w:endnote w:type="continuationSeparator" w:id="1">
    <w:p w:rsidR="00A776A9" w:rsidRDefault="00A776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76A9" w:rsidRDefault="00A776A9">
      <w:r>
        <w:separator/>
      </w:r>
    </w:p>
  </w:footnote>
  <w:footnote w:type="continuationSeparator" w:id="1">
    <w:p w:rsidR="00A776A9" w:rsidRDefault="00A776A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620DA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C3BF1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776A9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3</cp:revision>
  <cp:lastPrinted>2012-05-07T07:17:00Z</cp:lastPrinted>
  <dcterms:created xsi:type="dcterms:W3CDTF">2012-05-07T07:16:00Z</dcterms:created>
  <dcterms:modified xsi:type="dcterms:W3CDTF">2012-05-07T07:17:00Z</dcterms:modified>
</cp:coreProperties>
</file>