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56BDD">
              <w:rPr>
                <w:rFonts w:ascii="Tahoma" w:hAnsi="Tahoma" w:cs="Tahoma"/>
                <w:b/>
                <w:sz w:val="28"/>
                <w:szCs w:val="28"/>
              </w:rPr>
              <w:t xml:space="preserve">R.C.G.00766_2012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56BDD">
              <w:rPr>
                <w:rFonts w:ascii="Tahoma" w:hAnsi="Tahoma" w:cs="Tahoma"/>
                <w:b/>
                <w:sz w:val="28"/>
                <w:szCs w:val="28"/>
              </w:rPr>
              <w:t xml:space="preserve">23/05/2012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56BDD">
              <w:rPr>
                <w:rFonts w:ascii="Tahoma" w:hAnsi="Tahoma" w:cs="Tahoma"/>
              </w:rPr>
              <w:t xml:space="preserve">Det.Sett.II-Integr RCS 00058/2012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56BDD">
              <w:rPr>
                <w:rFonts w:ascii="Tahoma" w:hAnsi="Tahoma" w:cs="Tahoma"/>
              </w:rPr>
              <w:t xml:space="preserve">15/05/2012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56BDD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56BDD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56BDD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56BD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56BDD">
        <w:rPr>
          <w:rFonts w:ascii="Tahoma" w:hAnsi="Tahoma" w:cs="Tahoma"/>
          <w:b/>
        </w:rPr>
        <w:t xml:space="preserve">CONVENZIONE PER LA GESTIONE DELLE PRATICHE CONNESSE ALL’ACCERTAMENTO ICI NOTIFICATO ENTRO IL 31.12.2011 RELATIVO ALL’ANNUALITA’ 2006 –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56BDD" w:rsidRDefault="00F56BDD" w:rsidP="00F56BDD">
      <w:pPr>
        <w:rPr>
          <w:rFonts w:ascii="Tahoma" w:hAnsi="Tahoma" w:cs="Tahoma"/>
        </w:rPr>
      </w:pPr>
    </w:p>
    <w:p w:rsidR="00F56BDD" w:rsidRPr="00F56BDD" w:rsidRDefault="00F56BDD" w:rsidP="00F56BD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PIERLUIGI CAROLI </w:t>
      </w:r>
    </w:p>
    <w:p w:rsidR="00F56BDD" w:rsidRPr="00F56BDD" w:rsidRDefault="00F56BDD" w:rsidP="00F56BD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ANGELO CORBACIO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6BDD" w:rsidRDefault="00F56BDD">
      <w:r>
        <w:separator/>
      </w:r>
    </w:p>
  </w:endnote>
  <w:endnote w:type="continuationSeparator" w:id="1">
    <w:p w:rsidR="00F56BDD" w:rsidRDefault="00F56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6BDD" w:rsidRDefault="00F56BDD">
      <w:r>
        <w:separator/>
      </w:r>
    </w:p>
  </w:footnote>
  <w:footnote w:type="continuationSeparator" w:id="1">
    <w:p w:rsidR="00F56BDD" w:rsidRDefault="00F56B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56BDD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2012-05-23T11:13:00Z</dcterms:created>
  <dcterms:modified xsi:type="dcterms:W3CDTF">2012-05-23T11:13:00Z</dcterms:modified>
</cp:coreProperties>
</file>