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0675A">
              <w:rPr>
                <w:rFonts w:ascii="Tahoma" w:hAnsi="Tahoma" w:cs="Tahoma"/>
                <w:b/>
                <w:sz w:val="28"/>
                <w:szCs w:val="28"/>
              </w:rPr>
              <w:t xml:space="preserve">R.C.G.00799_2012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0675A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0675A">
              <w:rPr>
                <w:rFonts w:ascii="Tahoma" w:hAnsi="Tahoma" w:cs="Tahoma"/>
              </w:rPr>
              <w:t xml:space="preserve">Det.Sett.VI-Integ RCS 00050/2012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0675A">
              <w:rPr>
                <w:rFonts w:ascii="Tahoma" w:hAnsi="Tahoma" w:cs="Tahoma"/>
              </w:rPr>
              <w:t xml:space="preserve">19/05/2012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0675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0675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0675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0675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0675A">
        <w:rPr>
          <w:rFonts w:ascii="Tahoma" w:hAnsi="Tahoma" w:cs="Tahoma"/>
          <w:b/>
        </w:rPr>
        <w:t xml:space="preserve">acquisizione attrezzature per funzionamento Uffici Comando 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75A" w:rsidRDefault="0010675A">
      <w:r>
        <w:separator/>
      </w:r>
    </w:p>
  </w:endnote>
  <w:endnote w:type="continuationSeparator" w:id="1">
    <w:p w:rsidR="0010675A" w:rsidRDefault="001067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75A" w:rsidRDefault="0010675A">
      <w:r>
        <w:separator/>
      </w:r>
    </w:p>
  </w:footnote>
  <w:footnote w:type="continuationSeparator" w:id="1">
    <w:p w:rsidR="0010675A" w:rsidRDefault="001067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675A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2012-06-04T14:12:00Z</dcterms:created>
  <dcterms:modified xsi:type="dcterms:W3CDTF">2012-06-04T14:12:00Z</dcterms:modified>
</cp:coreProperties>
</file>