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70E1E">
              <w:rPr>
                <w:rFonts w:ascii="Tahoma" w:hAnsi="Tahoma" w:cs="Tahoma"/>
                <w:b/>
                <w:sz w:val="28"/>
                <w:szCs w:val="28"/>
              </w:rPr>
              <w:t xml:space="preserve">R.C.G.00817_2012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70E1E">
              <w:rPr>
                <w:rFonts w:ascii="Tahoma" w:hAnsi="Tahoma" w:cs="Tahoma"/>
                <w:b/>
                <w:sz w:val="28"/>
                <w:szCs w:val="28"/>
              </w:rPr>
              <w:t xml:space="preserve">04/06/2012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70E1E">
              <w:rPr>
                <w:rFonts w:ascii="Tahoma" w:hAnsi="Tahoma" w:cs="Tahoma"/>
              </w:rPr>
              <w:t xml:space="preserve">Det.Sett.IV-Integ RCS 00023/2012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70E1E">
              <w:rPr>
                <w:rFonts w:ascii="Tahoma" w:hAnsi="Tahoma" w:cs="Tahoma"/>
              </w:rPr>
              <w:t xml:space="preserve">28/05/2012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70E1E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70E1E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70E1E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70E1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70E1E">
        <w:rPr>
          <w:rFonts w:ascii="Tahoma" w:hAnsi="Tahoma" w:cs="Tahoma"/>
          <w:b/>
        </w:rPr>
        <w:t xml:space="preserve">CARUSO GIOVANNI C/O COMUNE DI MONOPOLI. SENTENZA N. 2569/2011. LIQUIDAZIONE DELLE SOMME DOVUTE COMPRENSIVE DI SPESE ACCESSORIE.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70E1E" w:rsidRDefault="00970E1E" w:rsidP="00970E1E">
      <w:pPr>
        <w:rPr>
          <w:rFonts w:ascii="Tahoma" w:hAnsi="Tahoma" w:cs="Tahoma"/>
        </w:rPr>
      </w:pPr>
    </w:p>
    <w:p w:rsidR="00970E1E" w:rsidRPr="00970E1E" w:rsidRDefault="00970E1E" w:rsidP="00970E1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DIBELLO </w:t>
      </w:r>
    </w:p>
    <w:p w:rsidR="00970E1E" w:rsidRDefault="00970E1E" w:rsidP="00970E1E">
      <w:pPr>
        <w:rPr>
          <w:rFonts w:ascii="Tahoma" w:hAnsi="Tahoma" w:cs="Tahoma"/>
        </w:rPr>
      </w:pPr>
    </w:p>
    <w:p w:rsidR="00970E1E" w:rsidRPr="00970E1E" w:rsidRDefault="00970E1E" w:rsidP="00970E1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APRILE Avv. TOMMASO </w:t>
      </w:r>
    </w:p>
    <w:sectPr w:rsidR="00970E1E" w:rsidRPr="00970E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0E1E" w:rsidRDefault="00970E1E">
      <w:r>
        <w:separator/>
      </w:r>
    </w:p>
  </w:endnote>
  <w:endnote w:type="continuationSeparator" w:id="1">
    <w:p w:rsidR="00970E1E" w:rsidRDefault="00970E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0E1E" w:rsidRDefault="00970E1E">
      <w:r>
        <w:separator/>
      </w:r>
    </w:p>
  </w:footnote>
  <w:footnote w:type="continuationSeparator" w:id="1">
    <w:p w:rsidR="00970E1E" w:rsidRDefault="00970E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0E1E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2012-06-11T08:04:00Z</dcterms:created>
  <dcterms:modified xsi:type="dcterms:W3CDTF">2012-06-11T08:04:00Z</dcterms:modified>
</cp:coreProperties>
</file>