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F5B0D">
              <w:rPr>
                <w:rFonts w:ascii="Tahoma" w:hAnsi="Tahoma" w:cs="Tahoma"/>
                <w:b/>
                <w:sz w:val="28"/>
                <w:szCs w:val="28"/>
              </w:rPr>
              <w:t xml:space="preserve">R.C.G.00875_2012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F5B0D">
              <w:rPr>
                <w:rFonts w:ascii="Tahoma" w:hAnsi="Tahoma" w:cs="Tahoma"/>
                <w:b/>
                <w:sz w:val="28"/>
                <w:szCs w:val="28"/>
              </w:rPr>
              <w:t xml:space="preserve">14/06/2012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F5B0D">
              <w:rPr>
                <w:rFonts w:ascii="Tahoma" w:hAnsi="Tahoma" w:cs="Tahoma"/>
              </w:rPr>
              <w:t xml:space="preserve">Det.Sett.V-Integ RCS 00143/2012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F5B0D">
              <w:rPr>
                <w:rFonts w:ascii="Tahoma" w:hAnsi="Tahoma" w:cs="Tahoma"/>
              </w:rPr>
              <w:t xml:space="preserve">05/06/2012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F5B0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F5B0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F5B0D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F5B0D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F5B0D">
        <w:rPr>
          <w:rFonts w:ascii="Tahoma" w:hAnsi="Tahoma" w:cs="Tahoma"/>
          <w:b/>
        </w:rPr>
        <w:t xml:space="preserve">ISTITUZIONE DEL SERVIZIO DI “MENSA SOCIALE” E “DISTRIBUZIONE DERRATE ALIMENTARI”. ASSUNZIONE IMPEGNO DI SPESA.  AFFIDAMENTO. C.I.G. Z4C053A74B.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B0D" w:rsidRDefault="00DF5B0D">
      <w:r>
        <w:separator/>
      </w:r>
    </w:p>
  </w:endnote>
  <w:endnote w:type="continuationSeparator" w:id="1">
    <w:p w:rsidR="00DF5B0D" w:rsidRDefault="00DF5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B0D" w:rsidRDefault="00DF5B0D">
      <w:r>
        <w:separator/>
      </w:r>
    </w:p>
  </w:footnote>
  <w:footnote w:type="continuationSeparator" w:id="1">
    <w:p w:rsidR="00DF5B0D" w:rsidRDefault="00DF5B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F5B0D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2012-06-14T16:10:00Z</dcterms:created>
  <dcterms:modified xsi:type="dcterms:W3CDTF">2012-06-14T16:10:00Z</dcterms:modified>
</cp:coreProperties>
</file>