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4030">
              <w:rPr>
                <w:rFonts w:ascii="Tahoma" w:hAnsi="Tahoma" w:cs="Tahoma"/>
                <w:b/>
                <w:sz w:val="28"/>
                <w:szCs w:val="28"/>
              </w:rPr>
              <w:t xml:space="preserve">R.C.G.00894_2012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4030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4030">
              <w:rPr>
                <w:rFonts w:ascii="Tahoma" w:hAnsi="Tahoma" w:cs="Tahoma"/>
              </w:rPr>
              <w:t xml:space="preserve">Det.Sett.IV-Integ RCS 00025/2012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4030">
              <w:rPr>
                <w:rFonts w:ascii="Tahoma" w:hAnsi="Tahoma" w:cs="Tahoma"/>
              </w:rPr>
              <w:t xml:space="preserve">08/06/2012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4030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4030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4030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403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4030">
        <w:rPr>
          <w:rFonts w:ascii="Tahoma" w:hAnsi="Tahoma" w:cs="Tahoma"/>
          <w:b/>
        </w:rPr>
        <w:t xml:space="preserve">Rimborso oneri di urbanizzazione  alla Ditta Real Immobiliare S.r.l.  -  P.  582/ CE TER.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4030" w:rsidRDefault="00394030">
      <w:r>
        <w:separator/>
      </w:r>
    </w:p>
  </w:endnote>
  <w:endnote w:type="continuationSeparator" w:id="1">
    <w:p w:rsidR="00394030" w:rsidRDefault="00394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4030" w:rsidRDefault="00394030">
      <w:r>
        <w:separator/>
      </w:r>
    </w:p>
  </w:footnote>
  <w:footnote w:type="continuationSeparator" w:id="1">
    <w:p w:rsidR="00394030" w:rsidRDefault="003940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4030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2012-06-25T09:34:00Z</dcterms:created>
  <dcterms:modified xsi:type="dcterms:W3CDTF">2012-06-25T09:34:00Z</dcterms:modified>
</cp:coreProperties>
</file>