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20E5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20E58">
              <w:rPr>
                <w:rFonts w:ascii="Tahoma" w:hAnsi="Tahoma" w:cs="Tahoma"/>
                <w:b/>
                <w:sz w:val="28"/>
                <w:szCs w:val="28"/>
              </w:rPr>
              <w:t xml:space="preserve">.00956_2012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0E58">
              <w:rPr>
                <w:rFonts w:ascii="Tahoma" w:hAnsi="Tahoma" w:cs="Tahoma"/>
                <w:b/>
                <w:sz w:val="28"/>
                <w:szCs w:val="28"/>
              </w:rPr>
              <w:t xml:space="preserve">09/07/2012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20E58">
              <w:rPr>
                <w:rFonts w:ascii="Tahoma" w:hAnsi="Tahoma" w:cs="Tahoma"/>
              </w:rPr>
              <w:t>Det.Sett.I-Integr</w:t>
            </w:r>
            <w:proofErr w:type="spellEnd"/>
            <w:r w:rsidR="00A20E58">
              <w:rPr>
                <w:rFonts w:ascii="Tahoma" w:hAnsi="Tahoma" w:cs="Tahoma"/>
              </w:rPr>
              <w:t xml:space="preserve"> RCS 00189/2012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0E58">
              <w:rPr>
                <w:rFonts w:ascii="Tahoma" w:hAnsi="Tahoma" w:cs="Tahoma"/>
              </w:rPr>
              <w:t xml:space="preserve">15/06/2012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0E5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0E5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0E58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0E58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0E58">
        <w:rPr>
          <w:rFonts w:ascii="Tahoma" w:hAnsi="Tahoma" w:cs="Tahoma"/>
          <w:b/>
        </w:rPr>
        <w:t xml:space="preserve">"PROCEDURA APERTA PER L'ACQUISIZIONE DIRITTO </w:t>
      </w:r>
      <w:proofErr w:type="spellStart"/>
      <w:r w:rsidR="00A20E58">
        <w:rPr>
          <w:rFonts w:ascii="Tahoma" w:hAnsi="Tahoma" w:cs="Tahoma"/>
          <w:b/>
        </w:rPr>
        <w:t>DI</w:t>
      </w:r>
      <w:proofErr w:type="spellEnd"/>
      <w:r w:rsidR="00A20E58">
        <w:rPr>
          <w:rFonts w:ascii="Tahoma" w:hAnsi="Tahoma" w:cs="Tahoma"/>
          <w:b/>
        </w:rPr>
        <w:t xml:space="preserve"> UTILIZZO IMPIANTO </w:t>
      </w:r>
      <w:proofErr w:type="spellStart"/>
      <w:r w:rsidR="00A20E58">
        <w:rPr>
          <w:rFonts w:ascii="Tahoma" w:hAnsi="Tahoma" w:cs="Tahoma"/>
          <w:b/>
        </w:rPr>
        <w:t>DI</w:t>
      </w:r>
      <w:proofErr w:type="spellEnd"/>
      <w:r w:rsidR="00A20E58">
        <w:rPr>
          <w:rFonts w:ascii="Tahoma" w:hAnsi="Tahoma" w:cs="Tahoma"/>
          <w:b/>
        </w:rPr>
        <w:t xml:space="preserve"> AMPLIFICAZIONE E REGISTRAZIONE SEDUTE DEL CONSIGLIO COMUNALE E CONFERENZE CON OPZIONE </w:t>
      </w:r>
      <w:proofErr w:type="spellStart"/>
      <w:r w:rsidR="00A20E58">
        <w:rPr>
          <w:rFonts w:ascii="Tahoma" w:hAnsi="Tahoma" w:cs="Tahoma"/>
          <w:b/>
        </w:rPr>
        <w:t>DI</w:t>
      </w:r>
      <w:proofErr w:type="spellEnd"/>
      <w:r w:rsidR="00A20E58">
        <w:rPr>
          <w:rFonts w:ascii="Tahoma" w:hAnsi="Tahoma" w:cs="Tahoma"/>
          <w:b/>
        </w:rPr>
        <w:t xml:space="preserve"> ACQUISTO". AGGIUDICAZIONE DEFINITIVA ALLA DITTA WRITE SYSTEM SRL.(CIG 31502894B8).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E58" w:rsidRDefault="00A20E58">
      <w:r>
        <w:separator/>
      </w:r>
    </w:p>
  </w:endnote>
  <w:endnote w:type="continuationSeparator" w:id="1">
    <w:p w:rsidR="00A20E58" w:rsidRDefault="00A20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E58" w:rsidRDefault="00A20E58">
      <w:r>
        <w:separator/>
      </w:r>
    </w:p>
  </w:footnote>
  <w:footnote w:type="continuationSeparator" w:id="1">
    <w:p w:rsidR="00A20E58" w:rsidRDefault="00A20E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0E5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2012-07-09T08:17:00Z</dcterms:created>
  <dcterms:modified xsi:type="dcterms:W3CDTF">2012-07-09T08:17:00Z</dcterms:modified>
</cp:coreProperties>
</file>