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361B">
              <w:rPr>
                <w:rFonts w:ascii="Tahoma" w:hAnsi="Tahoma" w:cs="Tahoma"/>
                <w:b/>
                <w:sz w:val="28"/>
                <w:szCs w:val="28"/>
              </w:rPr>
              <w:t xml:space="preserve">R.C.G.00982_2012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361B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361B">
              <w:rPr>
                <w:rFonts w:ascii="Tahoma" w:hAnsi="Tahoma" w:cs="Tahoma"/>
              </w:rPr>
              <w:t xml:space="preserve">Det.Sett.V-Integ RCS 00146/2012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361B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361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361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361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361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361B">
        <w:rPr>
          <w:rFonts w:ascii="Tahoma" w:hAnsi="Tahoma" w:cs="Tahoma"/>
          <w:b/>
        </w:rPr>
        <w:t xml:space="preserve">COLONIA MARINA PER MINORI RESIDENTI A MONOPOLI DENOMINATA "MARE BLU 2012". INDIVIDUAZIONE STABILIMENTI BALNEARI ATTREZZATI.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61B" w:rsidRDefault="0047361B">
      <w:r>
        <w:separator/>
      </w:r>
    </w:p>
  </w:endnote>
  <w:endnote w:type="continuationSeparator" w:id="1">
    <w:p w:rsidR="0047361B" w:rsidRDefault="00473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61B" w:rsidRDefault="0047361B">
      <w:r>
        <w:separator/>
      </w:r>
    </w:p>
  </w:footnote>
  <w:footnote w:type="continuationSeparator" w:id="1">
    <w:p w:rsidR="0047361B" w:rsidRDefault="004736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361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2012-07-12T09:15:00Z</dcterms:created>
  <dcterms:modified xsi:type="dcterms:W3CDTF">2012-07-12T09:15:00Z</dcterms:modified>
</cp:coreProperties>
</file>