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61075">
              <w:rPr>
                <w:rFonts w:ascii="Tahoma" w:hAnsi="Tahoma" w:cs="Tahoma"/>
                <w:b/>
                <w:sz w:val="28"/>
                <w:szCs w:val="28"/>
              </w:rPr>
              <w:t xml:space="preserve">R.C.G.01172_2012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61075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61075">
              <w:rPr>
                <w:rFonts w:ascii="Tahoma" w:hAnsi="Tahoma" w:cs="Tahoma"/>
              </w:rPr>
              <w:t xml:space="preserve">Det.Sett.III-Integ RCS 00231/2012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61075">
              <w:rPr>
                <w:rFonts w:ascii="Tahoma" w:hAnsi="Tahoma" w:cs="Tahoma"/>
              </w:rPr>
              <w:t xml:space="preserve">02/08/2012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6107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6107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61075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6107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61075">
        <w:rPr>
          <w:rFonts w:ascii="Tahoma" w:hAnsi="Tahoma" w:cs="Tahoma"/>
          <w:b/>
        </w:rPr>
        <w:t xml:space="preserve">Lavori di pulizia e sturamento dei canali-griglie scarico delle acque pluviali presso P.zza XX Settembre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61075" w:rsidRDefault="00961075" w:rsidP="00961075">
      <w:pPr>
        <w:rPr>
          <w:rFonts w:ascii="Tahoma" w:hAnsi="Tahoma" w:cs="Tahoma"/>
        </w:rPr>
      </w:pPr>
    </w:p>
    <w:p w:rsidR="00961075" w:rsidRPr="00961075" w:rsidRDefault="00961075" w:rsidP="0096107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1075" w:rsidRDefault="00961075">
      <w:r>
        <w:separator/>
      </w:r>
    </w:p>
  </w:endnote>
  <w:endnote w:type="continuationSeparator" w:id="1">
    <w:p w:rsidR="00961075" w:rsidRDefault="00961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1075" w:rsidRDefault="00961075">
      <w:r>
        <w:separator/>
      </w:r>
    </w:p>
  </w:footnote>
  <w:footnote w:type="continuationSeparator" w:id="1">
    <w:p w:rsidR="00961075" w:rsidRDefault="009610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61075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2012-08-09T12:21:00Z</dcterms:created>
  <dcterms:modified xsi:type="dcterms:W3CDTF">2012-08-09T12:21:00Z</dcterms:modified>
</cp:coreProperties>
</file>