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F6C1A">
              <w:rPr>
                <w:rFonts w:ascii="Tahoma" w:hAnsi="Tahoma" w:cs="Tahoma"/>
                <w:b/>
                <w:sz w:val="28"/>
                <w:szCs w:val="28"/>
              </w:rPr>
              <w:t xml:space="preserve">R.C.G.01180_2012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F6C1A">
              <w:rPr>
                <w:rFonts w:ascii="Tahoma" w:hAnsi="Tahoma" w:cs="Tahoma"/>
                <w:b/>
                <w:sz w:val="28"/>
                <w:szCs w:val="28"/>
              </w:rPr>
              <w:t xml:space="preserve">09/08/2012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F6C1A">
              <w:rPr>
                <w:rFonts w:ascii="Tahoma" w:hAnsi="Tahoma" w:cs="Tahoma"/>
              </w:rPr>
              <w:t xml:space="preserve">Det.Sett.III-Integ RCS 00239/2012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F6C1A">
              <w:rPr>
                <w:rFonts w:ascii="Tahoma" w:hAnsi="Tahoma" w:cs="Tahoma"/>
              </w:rPr>
              <w:t xml:space="preserve">07/08/2012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F6C1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F6C1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F6C1A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F6C1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F6C1A">
        <w:rPr>
          <w:rFonts w:ascii="Tahoma" w:hAnsi="Tahoma" w:cs="Tahoma"/>
          <w:b/>
        </w:rPr>
        <w:t xml:space="preserve">Fornitura in opera di Personal Computer da installare presso il Centro Polifunzionale in via del Procaccia, giusto progetto “Musica d’attracco”.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F6C1A" w:rsidRDefault="00FF6C1A" w:rsidP="00FF6C1A">
      <w:pPr>
        <w:rPr>
          <w:rFonts w:ascii="Tahoma" w:hAnsi="Tahoma" w:cs="Tahoma"/>
        </w:rPr>
      </w:pPr>
    </w:p>
    <w:p w:rsidR="00FF6C1A" w:rsidRPr="00FF6C1A" w:rsidRDefault="00FF6C1A" w:rsidP="00FF6C1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6C1A" w:rsidRDefault="00FF6C1A">
      <w:r>
        <w:separator/>
      </w:r>
    </w:p>
  </w:endnote>
  <w:endnote w:type="continuationSeparator" w:id="1">
    <w:p w:rsidR="00FF6C1A" w:rsidRDefault="00FF6C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6C1A" w:rsidRDefault="00FF6C1A">
      <w:r>
        <w:separator/>
      </w:r>
    </w:p>
  </w:footnote>
  <w:footnote w:type="continuationSeparator" w:id="1">
    <w:p w:rsidR="00FF6C1A" w:rsidRDefault="00FF6C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F6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2012-08-09T13:19:00Z</dcterms:created>
  <dcterms:modified xsi:type="dcterms:W3CDTF">2012-08-09T13:19:00Z</dcterms:modified>
</cp:coreProperties>
</file>