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480889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480889">
              <w:rPr>
                <w:rFonts w:ascii="Tahoma" w:hAnsi="Tahoma" w:cs="Tahoma"/>
                <w:b/>
                <w:sz w:val="28"/>
                <w:szCs w:val="28"/>
              </w:rPr>
              <w:t xml:space="preserve">.01178_2012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80889">
              <w:rPr>
                <w:rFonts w:ascii="Tahoma" w:hAnsi="Tahoma" w:cs="Tahoma"/>
                <w:b/>
                <w:sz w:val="28"/>
                <w:szCs w:val="28"/>
              </w:rPr>
              <w:t xml:space="preserve">09/08/2012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480889">
              <w:rPr>
                <w:rFonts w:ascii="Tahoma" w:hAnsi="Tahoma" w:cs="Tahoma"/>
              </w:rPr>
              <w:t>Det.Sett.V-Integ</w:t>
            </w:r>
            <w:proofErr w:type="spellEnd"/>
            <w:r w:rsidR="00480889">
              <w:rPr>
                <w:rFonts w:ascii="Tahoma" w:hAnsi="Tahoma" w:cs="Tahoma"/>
              </w:rPr>
              <w:t xml:space="preserve"> RCS 00208/2012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80889">
              <w:rPr>
                <w:rFonts w:ascii="Tahoma" w:hAnsi="Tahoma" w:cs="Tahoma"/>
              </w:rPr>
              <w:t xml:space="preserve">08/08/2012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8088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8088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80889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80889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80889">
        <w:rPr>
          <w:rFonts w:ascii="Tahoma" w:hAnsi="Tahoma" w:cs="Tahoma"/>
          <w:b/>
        </w:rPr>
        <w:t xml:space="preserve">Interventi di piccola manutenzione e spese di funzionamento amministrativo-didattiche per l'anno 2012 in favore delle Istituzioni Scolastiche del territorio cittadino. Impegno di spesa e ripartizione delle somme per il periodo gennaio-agosto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0889" w:rsidRDefault="00480889">
      <w:r>
        <w:separator/>
      </w:r>
    </w:p>
  </w:endnote>
  <w:endnote w:type="continuationSeparator" w:id="1">
    <w:p w:rsidR="00480889" w:rsidRDefault="004808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0889" w:rsidRDefault="00480889">
      <w:r>
        <w:separator/>
      </w:r>
    </w:p>
  </w:footnote>
  <w:footnote w:type="continuationSeparator" w:id="1">
    <w:p w:rsidR="00480889" w:rsidRDefault="004808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80889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2012-08-13T07:19:00Z</dcterms:created>
  <dcterms:modified xsi:type="dcterms:W3CDTF">2012-08-13T07:19:00Z</dcterms:modified>
</cp:coreProperties>
</file>