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5D2A2B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5D2A2B">
              <w:rPr>
                <w:rFonts w:ascii="Tahoma" w:hAnsi="Tahoma" w:cs="Tahoma"/>
                <w:b/>
                <w:sz w:val="28"/>
                <w:szCs w:val="28"/>
              </w:rPr>
              <w:t xml:space="preserve">.01222_2012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D2A2B">
              <w:rPr>
                <w:rFonts w:ascii="Tahoma" w:hAnsi="Tahoma" w:cs="Tahoma"/>
                <w:b/>
                <w:sz w:val="28"/>
                <w:szCs w:val="28"/>
              </w:rPr>
              <w:t xml:space="preserve">10/09/2012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5D2A2B">
              <w:rPr>
                <w:rFonts w:ascii="Tahoma" w:hAnsi="Tahoma" w:cs="Tahoma"/>
              </w:rPr>
              <w:t>Det.Sett.II-Integr</w:t>
            </w:r>
            <w:proofErr w:type="spellEnd"/>
            <w:r w:rsidR="005D2A2B">
              <w:rPr>
                <w:rFonts w:ascii="Tahoma" w:hAnsi="Tahoma" w:cs="Tahoma"/>
              </w:rPr>
              <w:t xml:space="preserve"> RCS 00102/2012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D2A2B">
              <w:rPr>
                <w:rFonts w:ascii="Tahoma" w:hAnsi="Tahoma" w:cs="Tahoma"/>
              </w:rPr>
              <w:t xml:space="preserve">07/09/2012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D2A2B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D2A2B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D2A2B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D2A2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E91B80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D2A2B">
        <w:rPr>
          <w:rFonts w:ascii="Tahoma" w:hAnsi="Tahoma" w:cs="Tahoma"/>
          <w:b/>
        </w:rPr>
        <w:t xml:space="preserve">Rimborso spese sostenute dall'economo comunale nei mesi di aprile/luglio 2012 per minute spese necessarie per il buon funzionamento degli uffici e servizi di competenza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38A7" w:rsidRDefault="000738A7">
      <w:r>
        <w:separator/>
      </w:r>
    </w:p>
  </w:endnote>
  <w:endnote w:type="continuationSeparator" w:id="0">
    <w:p w:rsidR="000738A7" w:rsidRDefault="000738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38A7" w:rsidRDefault="000738A7">
      <w:r>
        <w:separator/>
      </w:r>
    </w:p>
  </w:footnote>
  <w:footnote w:type="continuationSeparator" w:id="0">
    <w:p w:rsidR="000738A7" w:rsidRDefault="000738A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38A7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D2A2B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91B80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cp:lastPrinted>2012-09-10T14:59:00Z</cp:lastPrinted>
  <dcterms:created xsi:type="dcterms:W3CDTF">2012-09-10T14:58:00Z</dcterms:created>
  <dcterms:modified xsi:type="dcterms:W3CDTF">2012-09-10T14:59:00Z</dcterms:modified>
</cp:coreProperties>
</file>