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81D09">
              <w:rPr>
                <w:rFonts w:ascii="Tahoma" w:hAnsi="Tahoma" w:cs="Tahoma"/>
                <w:b/>
                <w:sz w:val="28"/>
                <w:szCs w:val="28"/>
              </w:rPr>
              <w:t xml:space="preserve">R.C.G.01279_2012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81D09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81D09">
              <w:rPr>
                <w:rFonts w:ascii="Tahoma" w:hAnsi="Tahoma" w:cs="Tahoma"/>
              </w:rPr>
              <w:t xml:space="preserve">Det.Sett.VII-Integ RCS 00109/2012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81D09">
              <w:rPr>
                <w:rFonts w:ascii="Tahoma" w:hAnsi="Tahoma" w:cs="Tahoma"/>
              </w:rPr>
              <w:t xml:space="preserve">14/09/2012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81D0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81D0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81D09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81D0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81D09">
        <w:rPr>
          <w:rFonts w:ascii="Tahoma" w:hAnsi="Tahoma" w:cs="Tahoma"/>
          <w:b/>
        </w:rPr>
        <w:t xml:space="preserve">“Festival jazz Piazza  Palmieri” - Approvazione rendiconto delle spese ed autorizzazione alla liquidazione.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D09" w:rsidRDefault="00A81D09">
      <w:r>
        <w:separator/>
      </w:r>
    </w:p>
  </w:endnote>
  <w:endnote w:type="continuationSeparator" w:id="0">
    <w:p w:rsidR="00A81D09" w:rsidRDefault="00A81D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D09" w:rsidRDefault="00A81D09">
      <w:r>
        <w:separator/>
      </w:r>
    </w:p>
  </w:footnote>
  <w:footnote w:type="continuationSeparator" w:id="0">
    <w:p w:rsidR="00A81D09" w:rsidRDefault="00A81D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1D09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2012-09-25T07:47:00Z</dcterms:created>
  <dcterms:modified xsi:type="dcterms:W3CDTF">2012-09-25T07:47:00Z</dcterms:modified>
</cp:coreProperties>
</file>