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01B2D">
              <w:rPr>
                <w:rFonts w:ascii="Tahoma" w:hAnsi="Tahoma" w:cs="Tahoma"/>
                <w:b/>
                <w:sz w:val="28"/>
                <w:szCs w:val="28"/>
              </w:rPr>
              <w:t xml:space="preserve">R.C.G.01340_2012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01B2D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01B2D">
              <w:rPr>
                <w:rFonts w:ascii="Tahoma" w:hAnsi="Tahoma" w:cs="Tahoma"/>
              </w:rPr>
              <w:t xml:space="preserve">Det.Sett.VI-Integ RCS 00095/2012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01B2D">
              <w:rPr>
                <w:rFonts w:ascii="Tahoma" w:hAnsi="Tahoma" w:cs="Tahoma"/>
              </w:rPr>
              <w:t xml:space="preserve">15/09/2012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01B2D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01B2D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01B2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01B2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01B2D">
        <w:rPr>
          <w:rFonts w:ascii="Tahoma" w:hAnsi="Tahoma" w:cs="Tahoma"/>
          <w:b/>
        </w:rPr>
        <w:t xml:space="preserve">segnaletica stradale orizzontale e verticale - affido di Lavori urgente </w:t>
      </w:r>
    </w:p>
    <w:p w:rsidR="00E121A5" w:rsidRPr="00E121A5" w:rsidRDefault="00E121A5" w:rsidP="00E121A5">
      <w:pPr>
        <w:ind w:left="3540" w:firstLine="708"/>
        <w:jc w:val="right"/>
        <w:rPr>
          <w:rFonts w:ascii="Arial" w:hAnsi="Arial" w:cs="Arial"/>
          <w:sz w:val="28"/>
          <w:szCs w:val="28"/>
        </w:rPr>
      </w:pPr>
      <w:r w:rsidRPr="00E121A5">
        <w:rPr>
          <w:rFonts w:ascii="Arial" w:hAnsi="Arial" w:cs="Arial"/>
          <w:sz w:val="28"/>
          <w:szCs w:val="28"/>
        </w:rPr>
        <w:t xml:space="preserve">CIG  </w:t>
      </w:r>
      <w:hyperlink r:id="rId7" w:history="1">
        <w:r w:rsidRPr="00E121A5">
          <w:rPr>
            <w:rStyle w:val="Collegamentoipertestuale"/>
            <w:color w:val="auto"/>
            <w:sz w:val="28"/>
            <w:szCs w:val="28"/>
          </w:rPr>
          <w:t>Z4E069BE32</w:t>
        </w:r>
      </w:hyperlink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7EB" w:rsidRDefault="00F147EB">
      <w:r>
        <w:separator/>
      </w:r>
    </w:p>
  </w:endnote>
  <w:endnote w:type="continuationSeparator" w:id="1">
    <w:p w:rsidR="00F147EB" w:rsidRDefault="00F147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7EB" w:rsidRDefault="00F147EB">
      <w:r>
        <w:separator/>
      </w:r>
    </w:p>
  </w:footnote>
  <w:footnote w:type="continuationSeparator" w:id="1">
    <w:p w:rsidR="00F147EB" w:rsidRDefault="00F147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01B2D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121A5"/>
    <w:rsid w:val="00E420F5"/>
    <w:rsid w:val="00E53B8A"/>
    <w:rsid w:val="00EA2018"/>
    <w:rsid w:val="00F12407"/>
    <w:rsid w:val="00F147EB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semiHidden/>
    <w:unhideWhenUsed/>
    <w:rsid w:val="00E121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martcig.avcp.it/preparaDettaglioComunicazioneOS.action?codDettaglioCarnet=692996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cp:lastPrinted>2012-10-03T16:23:00Z</cp:lastPrinted>
  <dcterms:created xsi:type="dcterms:W3CDTF">2012-10-03T16:23:00Z</dcterms:created>
  <dcterms:modified xsi:type="dcterms:W3CDTF">2012-10-03T16:24:00Z</dcterms:modified>
</cp:coreProperties>
</file>