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617AB">
              <w:rPr>
                <w:rFonts w:ascii="Tahoma" w:hAnsi="Tahoma" w:cs="Tahoma"/>
                <w:b/>
                <w:sz w:val="28"/>
                <w:szCs w:val="28"/>
              </w:rPr>
              <w:t xml:space="preserve">R.C.G.01367_2012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617AB">
              <w:rPr>
                <w:rFonts w:ascii="Tahoma" w:hAnsi="Tahoma" w:cs="Tahoma"/>
                <w:b/>
                <w:sz w:val="28"/>
                <w:szCs w:val="28"/>
              </w:rPr>
              <w:t xml:space="preserve">08/10/2012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617AB">
              <w:rPr>
                <w:rFonts w:ascii="Tahoma" w:hAnsi="Tahoma" w:cs="Tahoma"/>
              </w:rPr>
              <w:t xml:space="preserve">Det.Sett.III-Integ RCS 00280/2012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617AB">
              <w:rPr>
                <w:rFonts w:ascii="Tahoma" w:hAnsi="Tahoma" w:cs="Tahoma"/>
              </w:rPr>
              <w:t xml:space="preserve">24/09/2012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617AB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617AB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617AB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617A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617AB">
        <w:rPr>
          <w:rFonts w:ascii="Tahoma" w:hAnsi="Tahoma" w:cs="Tahoma"/>
          <w:b/>
        </w:rPr>
        <w:t xml:space="preserve">Fornitura in opera di n. 01 serbatoio zincato per ripristino del servizio idrico presso il plesso scolastico ospitante la scuola dell’infanzia “Via Vittorio Veneto” e la scuola media “A. Volta”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617AB" w:rsidRDefault="00D617AB" w:rsidP="00D617AB">
      <w:pPr>
        <w:rPr>
          <w:rFonts w:ascii="Tahoma" w:hAnsi="Tahoma" w:cs="Tahoma"/>
        </w:rPr>
      </w:pPr>
    </w:p>
    <w:p w:rsidR="00D617AB" w:rsidRPr="00D617AB" w:rsidRDefault="00D617AB" w:rsidP="00D617A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17AB" w:rsidRDefault="00D617AB">
      <w:r>
        <w:separator/>
      </w:r>
    </w:p>
  </w:endnote>
  <w:endnote w:type="continuationSeparator" w:id="0">
    <w:p w:rsidR="00D617AB" w:rsidRDefault="00D617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17AB" w:rsidRDefault="00D617AB">
      <w:r>
        <w:separator/>
      </w:r>
    </w:p>
  </w:footnote>
  <w:footnote w:type="continuationSeparator" w:id="0">
    <w:p w:rsidR="00D617AB" w:rsidRDefault="00D617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617AB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2012-10-09T09:41:00Z</dcterms:created>
  <dcterms:modified xsi:type="dcterms:W3CDTF">2012-10-09T09:41:00Z</dcterms:modified>
</cp:coreProperties>
</file>