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05960">
              <w:rPr>
                <w:rFonts w:ascii="Tahoma" w:hAnsi="Tahoma" w:cs="Tahoma"/>
                <w:b/>
                <w:sz w:val="28"/>
                <w:szCs w:val="28"/>
              </w:rPr>
              <w:t xml:space="preserve">R.C.G.01409_2012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5960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05960">
              <w:rPr>
                <w:rFonts w:ascii="Tahoma" w:hAnsi="Tahoma" w:cs="Tahoma"/>
              </w:rPr>
              <w:t xml:space="preserve">Det.Sett.V-Integ RCS 00254/2012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5960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596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596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596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596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5960">
        <w:rPr>
          <w:rFonts w:ascii="Tahoma" w:hAnsi="Tahoma" w:cs="Tahoma"/>
          <w:b/>
        </w:rPr>
        <w:t xml:space="preserve">PROSIEGUO AFFIDAMENTO ETEROFAMILIARE A TEMPO PIENO DI UNA MINORE RESIDENTE A MONOPOLI AI CONIUGI ANGELINI - BIANCO. IMPEGNO DI SPESA PERIODO LUGLIO - SETTEMBRE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960" w:rsidRDefault="00A05960">
      <w:r>
        <w:separator/>
      </w:r>
    </w:p>
  </w:endnote>
  <w:endnote w:type="continuationSeparator" w:id="1">
    <w:p w:rsidR="00A05960" w:rsidRDefault="00A05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960" w:rsidRDefault="00A05960">
      <w:r>
        <w:separator/>
      </w:r>
    </w:p>
  </w:footnote>
  <w:footnote w:type="continuationSeparator" w:id="1">
    <w:p w:rsidR="00A05960" w:rsidRDefault="00A059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5960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2012-10-15T11:50:00Z</dcterms:created>
  <dcterms:modified xsi:type="dcterms:W3CDTF">2012-10-15T11:50:00Z</dcterms:modified>
</cp:coreProperties>
</file>